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436F" w:rsidRPr="006B2BF1" w:rsidP="00674AC8" w14:paraId="6B5F038D" w14:textId="414E0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BF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0436F" w:rsidRPr="006B2BF1" w:rsidP="00674AC8" w14:paraId="37183461" w14:textId="799A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BF1">
        <w:rPr>
          <w:rFonts w:ascii="Times New Roman" w:hAnsi="Times New Roman" w:cs="Times New Roman"/>
          <w:sz w:val="28"/>
          <w:szCs w:val="28"/>
        </w:rPr>
        <w:t xml:space="preserve">о прекращении </w:t>
      </w:r>
      <w:r w:rsidRPr="006B2BF1" w:rsidR="00476C42">
        <w:rPr>
          <w:rFonts w:ascii="Times New Roman" w:hAnsi="Times New Roman" w:cs="Times New Roman"/>
          <w:sz w:val="28"/>
          <w:szCs w:val="28"/>
        </w:rPr>
        <w:t xml:space="preserve">производства по </w:t>
      </w:r>
      <w:r w:rsidRPr="006B2BF1">
        <w:rPr>
          <w:rFonts w:ascii="Times New Roman" w:hAnsi="Times New Roman" w:cs="Times New Roman"/>
          <w:sz w:val="28"/>
          <w:szCs w:val="28"/>
        </w:rPr>
        <w:t>уголовно</w:t>
      </w:r>
      <w:r w:rsidRPr="006B2BF1" w:rsidR="00476C42">
        <w:rPr>
          <w:rFonts w:ascii="Times New Roman" w:hAnsi="Times New Roman" w:cs="Times New Roman"/>
          <w:sz w:val="28"/>
          <w:szCs w:val="28"/>
        </w:rPr>
        <w:t>му</w:t>
      </w:r>
      <w:r w:rsidRPr="006B2BF1">
        <w:rPr>
          <w:rFonts w:ascii="Times New Roman" w:hAnsi="Times New Roman" w:cs="Times New Roman"/>
          <w:sz w:val="28"/>
          <w:szCs w:val="28"/>
        </w:rPr>
        <w:t xml:space="preserve"> дел</w:t>
      </w:r>
      <w:r w:rsidRPr="006B2BF1" w:rsidR="00476C42">
        <w:rPr>
          <w:rFonts w:ascii="Times New Roman" w:hAnsi="Times New Roman" w:cs="Times New Roman"/>
          <w:sz w:val="28"/>
          <w:szCs w:val="28"/>
        </w:rPr>
        <w:t>у</w:t>
      </w:r>
    </w:p>
    <w:p w:rsidR="009F178E" w:rsidRPr="006B2BF1" w:rsidP="00674AC8" w14:paraId="6FDFD93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436F" w:rsidRPr="006B2BF1" w:rsidP="0000436F" w14:paraId="369E4654" w14:textId="0C6EC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BF1">
        <w:rPr>
          <w:rFonts w:ascii="Times New Roman" w:hAnsi="Times New Roman" w:cs="Times New Roman"/>
          <w:sz w:val="28"/>
          <w:szCs w:val="28"/>
        </w:rPr>
        <w:t>пгт</w:t>
      </w:r>
      <w:r w:rsidRPr="006B2BF1">
        <w:rPr>
          <w:rFonts w:ascii="Times New Roman" w:hAnsi="Times New Roman" w:cs="Times New Roman"/>
          <w:sz w:val="28"/>
          <w:szCs w:val="28"/>
        </w:rPr>
        <w:t xml:space="preserve">. Березово                                         </w:t>
      </w:r>
      <w:r w:rsidRPr="006B2BF1" w:rsidR="00056BF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B2BF1" w:rsidR="005D0ACF">
        <w:rPr>
          <w:rFonts w:ascii="Times New Roman" w:hAnsi="Times New Roman" w:cs="Times New Roman"/>
          <w:sz w:val="28"/>
          <w:szCs w:val="28"/>
        </w:rPr>
        <w:t xml:space="preserve">    </w:t>
      </w:r>
      <w:r w:rsidRPr="006B2BF1" w:rsidR="00A86BF7">
        <w:rPr>
          <w:rFonts w:ascii="Times New Roman" w:hAnsi="Times New Roman" w:cs="Times New Roman"/>
          <w:sz w:val="28"/>
          <w:szCs w:val="28"/>
        </w:rPr>
        <w:t xml:space="preserve"> </w:t>
      </w:r>
      <w:r w:rsidRPr="006B2BF1" w:rsidR="007F3E29">
        <w:rPr>
          <w:rFonts w:ascii="Times New Roman" w:hAnsi="Times New Roman" w:cs="Times New Roman"/>
          <w:sz w:val="28"/>
          <w:szCs w:val="28"/>
        </w:rPr>
        <w:t xml:space="preserve">   </w:t>
      </w:r>
      <w:r w:rsidRPr="006B2BF1" w:rsidR="00726D05">
        <w:rPr>
          <w:rFonts w:ascii="Times New Roman" w:hAnsi="Times New Roman" w:cs="Times New Roman"/>
          <w:sz w:val="28"/>
          <w:szCs w:val="28"/>
        </w:rPr>
        <w:t xml:space="preserve">  </w:t>
      </w:r>
      <w:r w:rsidRPr="006B2BF1" w:rsidR="002C2867">
        <w:rPr>
          <w:rFonts w:ascii="Times New Roman" w:hAnsi="Times New Roman" w:cs="Times New Roman"/>
          <w:sz w:val="28"/>
          <w:szCs w:val="28"/>
        </w:rPr>
        <w:t xml:space="preserve">       </w:t>
      </w:r>
      <w:r w:rsidR="00793FA5">
        <w:rPr>
          <w:rFonts w:ascii="Times New Roman" w:hAnsi="Times New Roman" w:cs="Times New Roman"/>
          <w:sz w:val="28"/>
          <w:szCs w:val="28"/>
        </w:rPr>
        <w:t xml:space="preserve">     </w:t>
      </w:r>
      <w:r w:rsidR="00CA1877">
        <w:rPr>
          <w:rFonts w:ascii="Times New Roman" w:hAnsi="Times New Roman" w:cs="Times New Roman"/>
          <w:sz w:val="28"/>
          <w:szCs w:val="28"/>
        </w:rPr>
        <w:t>11 июня 2026</w:t>
      </w:r>
      <w:r w:rsidRPr="006B2BF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30EF2" w:rsidP="00411B24" w14:paraId="14D3BF8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1B24" w:rsidRPr="009D47CA" w:rsidP="00411B24" w14:paraId="45470B7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BF1">
        <w:rPr>
          <w:rFonts w:ascii="Times New Roman" w:hAnsi="Times New Roman" w:cs="Times New Roman"/>
          <w:sz w:val="28"/>
          <w:szCs w:val="28"/>
        </w:rPr>
        <w:tab/>
      </w:r>
      <w:r w:rsidRPr="009D47CA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Березовского судебного района Ханты-Мансийского автономного округа – Югры Рахматулина А.Б., </w:t>
      </w:r>
    </w:p>
    <w:p w:rsidR="00411B24" w:rsidRPr="009D47CA" w:rsidP="00411B24" w14:paraId="518F9F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7CA">
        <w:rPr>
          <w:rFonts w:ascii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hAnsi="Times New Roman" w:cs="Times New Roman"/>
          <w:sz w:val="28"/>
          <w:szCs w:val="28"/>
        </w:rPr>
        <w:t>Бутаковой Н.П.</w:t>
      </w:r>
      <w:r w:rsidRPr="009D47CA">
        <w:rPr>
          <w:rFonts w:ascii="Times New Roman" w:hAnsi="Times New Roman" w:cs="Times New Roman"/>
          <w:sz w:val="28"/>
          <w:szCs w:val="28"/>
        </w:rPr>
        <w:t>, с участием:</w:t>
      </w:r>
    </w:p>
    <w:p w:rsidR="00CA1877" w:rsidP="00411B24" w14:paraId="77E70EB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A1">
        <w:rPr>
          <w:rFonts w:ascii="Times New Roman" w:hAnsi="Times New Roman" w:cs="Times New Roman"/>
          <w:sz w:val="28"/>
          <w:szCs w:val="28"/>
        </w:rPr>
        <w:t xml:space="preserve">государственного обвинителя – </w:t>
      </w:r>
      <w:r w:rsidRPr="00CA1877">
        <w:rPr>
          <w:rFonts w:ascii="Times New Roman" w:hAnsi="Times New Roman" w:cs="Times New Roman"/>
          <w:sz w:val="28"/>
          <w:szCs w:val="28"/>
        </w:rPr>
        <w:t>ст.помощника</w:t>
      </w:r>
      <w:r w:rsidRPr="00CA1877">
        <w:rPr>
          <w:rFonts w:ascii="Times New Roman" w:hAnsi="Times New Roman" w:cs="Times New Roman"/>
          <w:sz w:val="28"/>
          <w:szCs w:val="28"/>
        </w:rPr>
        <w:t xml:space="preserve"> прокурора Березовского района Ивашкина С.А.,</w:t>
      </w:r>
    </w:p>
    <w:p w:rsidR="00411B24" w:rsidP="00411B24" w14:paraId="5452EBC8" w14:textId="5DC27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7CA">
        <w:rPr>
          <w:rFonts w:ascii="Times New Roman" w:hAnsi="Times New Roman" w:cs="Times New Roman"/>
          <w:sz w:val="28"/>
          <w:szCs w:val="28"/>
        </w:rPr>
        <w:t xml:space="preserve">подсудимого </w:t>
      </w:r>
      <w:r w:rsidR="00CA1877">
        <w:rPr>
          <w:rFonts w:ascii="Times New Roman" w:hAnsi="Times New Roman" w:cs="Times New Roman"/>
          <w:sz w:val="28"/>
          <w:szCs w:val="28"/>
        </w:rPr>
        <w:t>Чупрова А.В.</w:t>
      </w:r>
      <w:r w:rsidRPr="009D47CA">
        <w:rPr>
          <w:rFonts w:ascii="Times New Roman" w:hAnsi="Times New Roman" w:cs="Times New Roman"/>
          <w:sz w:val="28"/>
          <w:szCs w:val="28"/>
        </w:rPr>
        <w:t xml:space="preserve">, его защитника по назначению адвоката коллегии адвокатов Ханты-Мансийского автономного округа-Югры </w:t>
      </w:r>
      <w:r w:rsidR="00793FA5">
        <w:rPr>
          <w:rFonts w:ascii="Times New Roman" w:hAnsi="Times New Roman" w:cs="Times New Roman"/>
          <w:sz w:val="28"/>
          <w:szCs w:val="28"/>
        </w:rPr>
        <w:t>Суина</w:t>
      </w:r>
      <w:r w:rsidR="00793FA5">
        <w:rPr>
          <w:rFonts w:ascii="Times New Roman" w:hAnsi="Times New Roman" w:cs="Times New Roman"/>
          <w:sz w:val="28"/>
          <w:szCs w:val="28"/>
        </w:rPr>
        <w:t xml:space="preserve"> И.Н.</w:t>
      </w:r>
      <w:r w:rsidRPr="009D47CA">
        <w:rPr>
          <w:rFonts w:ascii="Times New Roman" w:hAnsi="Times New Roman" w:cs="Times New Roman"/>
          <w:sz w:val="28"/>
          <w:szCs w:val="28"/>
        </w:rPr>
        <w:t xml:space="preserve">, представившего удостоверение от </w:t>
      </w:r>
      <w:r w:rsidR="00793FA5">
        <w:rPr>
          <w:rFonts w:ascii="Times New Roman" w:hAnsi="Times New Roman" w:cs="Times New Roman"/>
          <w:sz w:val="28"/>
          <w:szCs w:val="28"/>
        </w:rPr>
        <w:t>25.02.2010</w:t>
      </w:r>
      <w:r w:rsidRPr="009D47CA">
        <w:rPr>
          <w:rFonts w:ascii="Times New Roman" w:hAnsi="Times New Roman" w:cs="Times New Roman"/>
          <w:sz w:val="28"/>
          <w:szCs w:val="28"/>
        </w:rPr>
        <w:t xml:space="preserve"> № </w:t>
      </w:r>
      <w:r w:rsidR="00793FA5">
        <w:rPr>
          <w:rFonts w:ascii="Times New Roman" w:hAnsi="Times New Roman" w:cs="Times New Roman"/>
          <w:sz w:val="28"/>
          <w:szCs w:val="28"/>
        </w:rPr>
        <w:t>910</w:t>
      </w:r>
      <w:r w:rsidRPr="00411B24">
        <w:rPr>
          <w:rFonts w:ascii="Times New Roman" w:hAnsi="Times New Roman" w:cs="Times New Roman"/>
          <w:sz w:val="28"/>
          <w:szCs w:val="28"/>
        </w:rPr>
        <w:t xml:space="preserve"> и ордер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411B24">
        <w:rPr>
          <w:rFonts w:ascii="Times New Roman" w:hAnsi="Times New Roman" w:cs="Times New Roman"/>
          <w:sz w:val="28"/>
          <w:szCs w:val="28"/>
        </w:rPr>
        <w:t xml:space="preserve"> </w:t>
      </w:r>
      <w:r w:rsidR="00793FA5">
        <w:rPr>
          <w:rFonts w:ascii="Times New Roman" w:hAnsi="Times New Roman" w:cs="Times New Roman"/>
          <w:sz w:val="28"/>
          <w:szCs w:val="28"/>
        </w:rPr>
        <w:t>10.06</w:t>
      </w:r>
      <w:r w:rsidR="00CA1877">
        <w:rPr>
          <w:rFonts w:ascii="Times New Roman" w:hAnsi="Times New Roman" w:cs="Times New Roman"/>
          <w:sz w:val="28"/>
          <w:szCs w:val="28"/>
        </w:rPr>
        <w:t>.2026</w:t>
      </w:r>
      <w:r w:rsidRPr="00411B24">
        <w:rPr>
          <w:rFonts w:ascii="Times New Roman" w:hAnsi="Times New Roman" w:cs="Times New Roman"/>
          <w:sz w:val="28"/>
          <w:szCs w:val="28"/>
        </w:rPr>
        <w:t xml:space="preserve"> </w:t>
      </w:r>
      <w:r w:rsidR="00CA1877">
        <w:rPr>
          <w:rFonts w:ascii="Times New Roman" w:hAnsi="Times New Roman" w:cs="Times New Roman"/>
          <w:sz w:val="28"/>
          <w:szCs w:val="28"/>
        </w:rPr>
        <w:t xml:space="preserve">№ </w:t>
      </w:r>
      <w:r w:rsidR="00793FA5">
        <w:rPr>
          <w:rFonts w:ascii="Times New Roman" w:hAnsi="Times New Roman" w:cs="Times New Roman"/>
          <w:sz w:val="28"/>
          <w:szCs w:val="28"/>
        </w:rPr>
        <w:t>257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1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EF2" w:rsidRPr="00411B24" w:rsidP="00411B24" w14:paraId="4C49972A" w14:textId="13CC1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потерпевшего </w:t>
      </w:r>
      <w:r w:rsidR="00CA1877"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 w:rsidR="00CA1877">
        <w:rPr>
          <w:rFonts w:ascii="Times New Roman" w:hAnsi="Times New Roman" w:cs="Times New Roman"/>
          <w:sz w:val="28"/>
          <w:szCs w:val="28"/>
        </w:rPr>
        <w:t>В.П.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11B24" w:rsidRPr="009D47CA" w:rsidP="00411B24" w14:paraId="0C2C2B6E" w14:textId="37C76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7CA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</w:t>
      </w:r>
      <w:r>
        <w:rPr>
          <w:rFonts w:ascii="Times New Roman" w:hAnsi="Times New Roman" w:cs="Times New Roman"/>
          <w:sz w:val="28"/>
          <w:szCs w:val="28"/>
        </w:rPr>
        <w:t xml:space="preserve">в особом порядке судебного разбирательства </w:t>
      </w:r>
      <w:r w:rsidRPr="009D47CA">
        <w:rPr>
          <w:rFonts w:ascii="Times New Roman" w:hAnsi="Times New Roman" w:cs="Times New Roman"/>
          <w:sz w:val="28"/>
          <w:szCs w:val="28"/>
        </w:rPr>
        <w:t>материалы уголовного дела № 1-</w:t>
      </w:r>
      <w:r w:rsidR="00CA1877">
        <w:rPr>
          <w:rFonts w:ascii="Times New Roman" w:hAnsi="Times New Roman" w:cs="Times New Roman"/>
          <w:sz w:val="28"/>
          <w:szCs w:val="28"/>
        </w:rPr>
        <w:t>9</w:t>
      </w:r>
      <w:r w:rsidRPr="009D47CA">
        <w:rPr>
          <w:rFonts w:ascii="Times New Roman" w:hAnsi="Times New Roman" w:cs="Times New Roman"/>
          <w:sz w:val="28"/>
          <w:szCs w:val="28"/>
        </w:rPr>
        <w:t>-0201/202</w:t>
      </w:r>
      <w:r w:rsidR="00CA1877">
        <w:rPr>
          <w:rFonts w:ascii="Times New Roman" w:hAnsi="Times New Roman" w:cs="Times New Roman"/>
          <w:sz w:val="28"/>
          <w:szCs w:val="28"/>
        </w:rPr>
        <w:t xml:space="preserve">6 </w:t>
      </w:r>
      <w:r w:rsidRPr="009D47CA">
        <w:rPr>
          <w:rFonts w:ascii="Times New Roman" w:hAnsi="Times New Roman" w:cs="Times New Roman"/>
          <w:sz w:val="28"/>
          <w:szCs w:val="28"/>
        </w:rPr>
        <w:t>в отношении:</w:t>
      </w:r>
    </w:p>
    <w:p w:rsidR="00411B24" w:rsidRPr="009D47CA" w:rsidP="00411B24" w14:paraId="158AD149" w14:textId="7AC1CF06">
      <w:pPr>
        <w:spacing w:after="0" w:line="240" w:lineRule="auto"/>
        <w:ind w:left="1985" w:firstLine="567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Чупрова Алексея Викторовича</w:t>
      </w:r>
      <w:r w:rsidRPr="009D47CA">
        <w:rPr>
          <w:rFonts w:ascii="Times New Roman" w:hAnsi="Times New Roman" w:cs="Times New Roman"/>
          <w:sz w:val="28"/>
          <w:szCs w:val="28"/>
        </w:rPr>
        <w:t xml:space="preserve">, </w:t>
      </w:r>
      <w:r w:rsidR="00B73C3B">
        <w:rPr>
          <w:rFonts w:ascii="Times New Roman" w:hAnsi="Times New Roman" w:cs="Times New Roman"/>
          <w:sz w:val="28"/>
          <w:szCs w:val="28"/>
        </w:rPr>
        <w:t>*</w:t>
      </w:r>
      <w:r w:rsidRPr="009D47CA">
        <w:rPr>
          <w:rFonts w:ascii="Times New Roman" w:hAnsi="Times New Roman" w:cs="Times New Roman"/>
          <w:sz w:val="28"/>
          <w:szCs w:val="28"/>
        </w:rPr>
        <w:t xml:space="preserve"> года рождения, уроженца </w:t>
      </w:r>
      <w:r w:rsidR="00B73C3B">
        <w:rPr>
          <w:rFonts w:ascii="Times New Roman" w:hAnsi="Times New Roman" w:cs="Times New Roman"/>
          <w:sz w:val="28"/>
          <w:szCs w:val="28"/>
        </w:rPr>
        <w:t>*</w:t>
      </w:r>
      <w:r w:rsidRPr="009D47CA">
        <w:rPr>
          <w:rFonts w:ascii="Times New Roman" w:hAnsi="Times New Roman" w:cs="Times New Roman"/>
          <w:sz w:val="28"/>
          <w:szCs w:val="28"/>
        </w:rPr>
        <w:t xml:space="preserve">, гражданина Российской Федерации, имеющего </w:t>
      </w:r>
      <w:r>
        <w:rPr>
          <w:rFonts w:ascii="Times New Roman" w:hAnsi="Times New Roman" w:cs="Times New Roman"/>
          <w:sz w:val="28"/>
          <w:szCs w:val="28"/>
        </w:rPr>
        <w:t xml:space="preserve">среднее </w:t>
      </w:r>
      <w:r w:rsidR="00793FA5"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9D47CA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9D47CA">
        <w:rPr>
          <w:rFonts w:ascii="Times New Roman" w:hAnsi="Times New Roman" w:cs="Times New Roman"/>
          <w:sz w:val="28"/>
          <w:szCs w:val="28"/>
        </w:rPr>
        <w:t xml:space="preserve">работающего, не женатого, </w:t>
      </w:r>
      <w:r w:rsidRPr="00CA1877">
        <w:rPr>
          <w:rFonts w:ascii="Times New Roman" w:hAnsi="Times New Roman" w:cs="Times New Roman"/>
          <w:sz w:val="28"/>
          <w:szCs w:val="28"/>
        </w:rPr>
        <w:t xml:space="preserve">не имеющего на иждивении несовершеннолетних детей либо иных нетрудоспособных </w:t>
      </w:r>
      <w:r w:rsidRPr="00CA1877">
        <w:rPr>
          <w:rFonts w:ascii="Times New Roman" w:hAnsi="Times New Roman" w:cs="Times New Roman"/>
          <w:sz w:val="28"/>
          <w:szCs w:val="28"/>
        </w:rPr>
        <w:t>лиц,</w:t>
      </w:r>
      <w:r w:rsidRPr="009D4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7CA">
        <w:rPr>
          <w:rFonts w:ascii="Times New Roman" w:hAnsi="Times New Roman" w:cs="Times New Roman"/>
          <w:sz w:val="28"/>
          <w:szCs w:val="28"/>
        </w:rPr>
        <w:t>военнообязанного</w:t>
      </w:r>
      <w:r w:rsidRPr="009D47CA">
        <w:rPr>
          <w:rFonts w:ascii="Times New Roman" w:hAnsi="Times New Roman" w:cs="Times New Roman"/>
          <w:sz w:val="28"/>
          <w:szCs w:val="28"/>
        </w:rPr>
        <w:t>, зарегистрированного</w:t>
      </w:r>
      <w:r>
        <w:rPr>
          <w:rFonts w:ascii="Times New Roman" w:hAnsi="Times New Roman" w:cs="Times New Roman"/>
          <w:sz w:val="28"/>
          <w:szCs w:val="28"/>
        </w:rPr>
        <w:t xml:space="preserve"> и проживающего по адресу: </w:t>
      </w:r>
      <w:r w:rsidR="00B73C3B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, ранее не судимого, </w:t>
      </w:r>
      <w:r w:rsidRPr="009D47CA">
        <w:rPr>
          <w:rFonts w:ascii="Times New Roman" w:hAnsi="Times New Roman" w:cs="Times New Roman"/>
          <w:sz w:val="28"/>
          <w:szCs w:val="28"/>
        </w:rPr>
        <w:t xml:space="preserve">в отношении которого избрана мера процессуального принуждения в виде обязательства о явке, </w:t>
      </w:r>
      <w:r w:rsidRPr="009D47CA">
        <w:rPr>
          <w:rFonts w:ascii="Times New Roman" w:eastAsia="MS Mincho" w:hAnsi="Times New Roman" w:cs="Times New Roman"/>
          <w:bCs/>
          <w:sz w:val="28"/>
          <w:szCs w:val="28"/>
        </w:rPr>
        <w:t xml:space="preserve">получившего копию обвинительного </w:t>
      </w:r>
      <w:r>
        <w:rPr>
          <w:rFonts w:ascii="Times New Roman" w:eastAsia="MS Mincho" w:hAnsi="Times New Roman" w:cs="Times New Roman"/>
          <w:bCs/>
          <w:sz w:val="28"/>
          <w:szCs w:val="28"/>
        </w:rPr>
        <w:t>акта</w:t>
      </w:r>
      <w:r w:rsidRPr="009D47CA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30 марта 2026 </w:t>
      </w:r>
      <w:r w:rsidRPr="009D47CA">
        <w:rPr>
          <w:rFonts w:ascii="Times New Roman" w:eastAsia="MS Mincho" w:hAnsi="Times New Roman" w:cs="Times New Roman"/>
          <w:bCs/>
          <w:sz w:val="28"/>
          <w:szCs w:val="28"/>
        </w:rPr>
        <w:t>года,</w:t>
      </w:r>
    </w:p>
    <w:p w:rsidR="00411B24" w:rsidRPr="009D47CA" w:rsidP="00411B24" w14:paraId="098BAB73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7CA">
        <w:rPr>
          <w:rFonts w:ascii="Times New Roman" w:hAnsi="Times New Roman" w:cs="Times New Roman"/>
          <w:sz w:val="28"/>
          <w:szCs w:val="28"/>
        </w:rPr>
        <w:t xml:space="preserve">обвиняемого в совершении преступления, предусмотренного </w:t>
      </w:r>
      <w:r>
        <w:rPr>
          <w:rFonts w:ascii="Times New Roman" w:hAnsi="Times New Roman" w:cs="Times New Roman"/>
          <w:sz w:val="28"/>
          <w:szCs w:val="28"/>
        </w:rPr>
        <w:t>ч.1 ст.112</w:t>
      </w:r>
      <w:r w:rsidRPr="009D47CA">
        <w:rPr>
          <w:rFonts w:ascii="Times New Roman" w:hAnsi="Times New Roman" w:cs="Times New Roman"/>
          <w:sz w:val="28"/>
          <w:szCs w:val="28"/>
        </w:rPr>
        <w:t xml:space="preserve"> УК РФ,</w:t>
      </w:r>
    </w:p>
    <w:p w:rsidR="009F3501" w:rsidRPr="009F3501" w:rsidP="00411B24" w14:paraId="10426E7D" w14:textId="03E362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939" w:rsidRPr="006B2BF1" w:rsidP="00A83BA5" w14:paraId="5F6EF7D6" w14:textId="777777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BF1">
        <w:rPr>
          <w:rFonts w:ascii="Times New Roman" w:hAnsi="Times New Roman" w:cs="Times New Roman"/>
          <w:sz w:val="28"/>
          <w:szCs w:val="28"/>
        </w:rPr>
        <w:t>УСТАНОВИЛ:</w:t>
      </w:r>
    </w:p>
    <w:p w:rsidR="00411B24" w:rsidRPr="00411B24" w:rsidP="00411B24" w14:paraId="7895239A" w14:textId="419E13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января 2026</w:t>
      </w:r>
      <w:r w:rsidRPr="00411B24">
        <w:rPr>
          <w:rFonts w:ascii="Times New Roman" w:hAnsi="Times New Roman" w:cs="Times New Roman"/>
          <w:sz w:val="28"/>
          <w:szCs w:val="28"/>
        </w:rPr>
        <w:t xml:space="preserve"> года, около 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411B24">
        <w:rPr>
          <w:rFonts w:ascii="Times New Roman" w:hAnsi="Times New Roman" w:cs="Times New Roman"/>
          <w:sz w:val="28"/>
          <w:szCs w:val="28"/>
        </w:rPr>
        <w:t xml:space="preserve">часов 00 минут, </w:t>
      </w:r>
      <w:r>
        <w:rPr>
          <w:rFonts w:ascii="Times New Roman" w:hAnsi="Times New Roman" w:cs="Times New Roman"/>
          <w:sz w:val="28"/>
          <w:szCs w:val="28"/>
        </w:rPr>
        <w:t>Чупров А.В.</w:t>
      </w:r>
      <w:r w:rsidRPr="00411B24">
        <w:rPr>
          <w:rFonts w:ascii="Times New Roman" w:hAnsi="Times New Roman" w:cs="Times New Roman"/>
          <w:sz w:val="28"/>
          <w:szCs w:val="28"/>
        </w:rPr>
        <w:t xml:space="preserve">, находясь </w:t>
      </w:r>
      <w:r>
        <w:rPr>
          <w:rFonts w:ascii="Times New Roman" w:hAnsi="Times New Roman" w:cs="Times New Roman"/>
          <w:sz w:val="28"/>
          <w:szCs w:val="28"/>
        </w:rPr>
        <w:t xml:space="preserve">в зальной комнате в помещении дома № </w:t>
      </w:r>
      <w:r w:rsidR="00B73C3B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73C3B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73C3B">
        <w:rPr>
          <w:rFonts w:ascii="Times New Roman" w:hAnsi="Times New Roman" w:cs="Times New Roman"/>
          <w:sz w:val="28"/>
          <w:szCs w:val="28"/>
        </w:rPr>
        <w:t>*</w:t>
      </w:r>
      <w:r w:rsidRPr="00411B24">
        <w:rPr>
          <w:rFonts w:ascii="Times New Roman" w:hAnsi="Times New Roman" w:cs="Times New Roman"/>
          <w:sz w:val="28"/>
          <w:szCs w:val="28"/>
        </w:rPr>
        <w:t xml:space="preserve">, в ходе ссоры с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В.П.</w:t>
      </w:r>
      <w:r w:rsidRPr="00411B24">
        <w:rPr>
          <w:rFonts w:ascii="Times New Roman" w:hAnsi="Times New Roman" w:cs="Times New Roman"/>
          <w:sz w:val="28"/>
          <w:szCs w:val="28"/>
        </w:rPr>
        <w:t xml:space="preserve">, на почве </w:t>
      </w:r>
      <w:r>
        <w:rPr>
          <w:rFonts w:ascii="Times New Roman" w:hAnsi="Times New Roman" w:cs="Times New Roman"/>
          <w:sz w:val="28"/>
          <w:szCs w:val="28"/>
        </w:rPr>
        <w:t>внезапно возникшей личной неприязни</w:t>
      </w:r>
      <w:r w:rsidRPr="00411B24">
        <w:rPr>
          <w:rFonts w:ascii="Times New Roman" w:hAnsi="Times New Roman" w:cs="Times New Roman"/>
          <w:sz w:val="28"/>
          <w:szCs w:val="28"/>
        </w:rPr>
        <w:t>, умышленно,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B24">
        <w:rPr>
          <w:rFonts w:ascii="Times New Roman" w:hAnsi="Times New Roman" w:cs="Times New Roman"/>
          <w:sz w:val="28"/>
          <w:szCs w:val="28"/>
        </w:rPr>
        <w:t xml:space="preserve">с целью причинения телесных повреждений, осознавая общественную опасность и противоправный характер своих действий, предвидя возможность наступления общественно опасных последствий и желая их наступления, нанес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411B24">
        <w:rPr>
          <w:rFonts w:ascii="Times New Roman" w:hAnsi="Times New Roman" w:cs="Times New Roman"/>
          <w:sz w:val="28"/>
          <w:szCs w:val="28"/>
        </w:rPr>
        <w:t xml:space="preserve"> ударов рук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11B24">
        <w:rPr>
          <w:rFonts w:ascii="Times New Roman" w:hAnsi="Times New Roman" w:cs="Times New Roman"/>
          <w:sz w:val="28"/>
          <w:szCs w:val="28"/>
        </w:rPr>
        <w:t xml:space="preserve"> в область головы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В.П., после чего, в продолжение своего преступного умысла, находясь в кухонном помещении по указанному адресу, нанес не менее пяти ударов ногами по телу последнего, в результате чего причинил 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В.П.</w:t>
      </w:r>
      <w:r w:rsidR="008846DE">
        <w:rPr>
          <w:rFonts w:ascii="Times New Roman" w:hAnsi="Times New Roman" w:cs="Times New Roman"/>
          <w:sz w:val="28"/>
          <w:szCs w:val="28"/>
        </w:rPr>
        <w:t xml:space="preserve"> телесные повреждения в виде множественных кровоподтеков в области</w:t>
      </w:r>
      <w:r w:rsidR="00793FA5">
        <w:rPr>
          <w:rFonts w:ascii="Times New Roman" w:hAnsi="Times New Roman" w:cs="Times New Roman"/>
          <w:sz w:val="28"/>
          <w:szCs w:val="28"/>
        </w:rPr>
        <w:t xml:space="preserve"> лица</w:t>
      </w:r>
      <w:r w:rsidR="008846DE">
        <w:rPr>
          <w:rFonts w:ascii="Times New Roman" w:hAnsi="Times New Roman" w:cs="Times New Roman"/>
          <w:sz w:val="28"/>
          <w:szCs w:val="28"/>
        </w:rPr>
        <w:t xml:space="preserve">, преимущественно </w:t>
      </w:r>
      <w:r w:rsidR="00793FA5">
        <w:rPr>
          <w:rFonts w:ascii="Times New Roman" w:hAnsi="Times New Roman" w:cs="Times New Roman"/>
          <w:sz w:val="28"/>
          <w:szCs w:val="28"/>
        </w:rPr>
        <w:t>в</w:t>
      </w:r>
      <w:r w:rsidR="008846DE">
        <w:rPr>
          <w:rFonts w:ascii="Times New Roman" w:hAnsi="Times New Roman" w:cs="Times New Roman"/>
          <w:sz w:val="28"/>
          <w:szCs w:val="28"/>
        </w:rPr>
        <w:t xml:space="preserve"> </w:t>
      </w:r>
      <w:r w:rsidR="008846DE">
        <w:rPr>
          <w:rFonts w:ascii="Times New Roman" w:hAnsi="Times New Roman" w:cs="Times New Roman"/>
          <w:sz w:val="28"/>
          <w:szCs w:val="28"/>
        </w:rPr>
        <w:t>периорбитальной</w:t>
      </w:r>
      <w:r w:rsidR="008846DE">
        <w:rPr>
          <w:rFonts w:ascii="Times New Roman" w:hAnsi="Times New Roman" w:cs="Times New Roman"/>
          <w:sz w:val="28"/>
          <w:szCs w:val="28"/>
        </w:rPr>
        <w:t xml:space="preserve"> области с обеих сторон, кровоподтеков в области грудной клетки справа и слева по боковой поверхности, которые расцениваются как не причинившие вреда здоровью, а также телесные повреждения в виде </w:t>
      </w:r>
      <w:r w:rsidR="008846DE">
        <w:rPr>
          <w:rFonts w:ascii="Times New Roman" w:hAnsi="Times New Roman" w:cs="Times New Roman"/>
          <w:sz w:val="28"/>
          <w:szCs w:val="28"/>
        </w:rPr>
        <w:t>переломов передних отрезков 5, 6 ребер справа без смещения дистальных фрагментов, переломов передних отрезков 2, 3, 4, 5, 6 ребер слева без смещения дистальных фрагментов, которые квалифицируются как повлекшие средней тяжести вред здоровью по признаку – длительное расстройство здоровья – временное расстройство здоровья продолжительностью свыше трех недель от момента причинения травмы (более 21 дня).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171" w:rsidRPr="006B2BF1" w:rsidP="009F178E" w14:paraId="0A8B4646" w14:textId="597B6F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Обвинение, с которым </w:t>
      </w:r>
      <w:r w:rsidRPr="006B2BF1" w:rsidR="00A83BA5">
        <w:rPr>
          <w:rFonts w:ascii="Times New Roman" w:hAnsi="Times New Roman" w:cs="Times New Roman"/>
          <w:color w:val="000000" w:themeColor="text1"/>
          <w:sz w:val="28"/>
          <w:szCs w:val="28"/>
        </w:rPr>
        <w:t>согласился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подсудим</w:t>
      </w:r>
      <w:r w:rsidRPr="006B2BF1" w:rsidR="005F012A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1877">
        <w:rPr>
          <w:rFonts w:ascii="Times New Roman" w:hAnsi="Times New Roman" w:cs="Times New Roman"/>
          <w:color w:val="000000" w:themeColor="text1"/>
          <w:sz w:val="28"/>
          <w:szCs w:val="28"/>
        </w:rPr>
        <w:t>Чупров А.В.</w:t>
      </w:r>
      <w:r w:rsidRPr="006B2BF1" w:rsidR="00A83B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>законно и обоснованно, е</w:t>
      </w:r>
      <w:r w:rsidRPr="006B2BF1" w:rsidR="005F012A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 в инкриминируемом преступлении подтверждается собранными по уголовному делу доказательствами, указанными в обвинительном </w:t>
      </w:r>
      <w:r w:rsidRPr="006B2BF1" w:rsidR="00A83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акте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12A" w:rsidRPr="00793FA5" w:rsidP="005F012A" w14:paraId="7CC15201" w14:textId="2C1D16D0">
      <w:pPr>
        <w:pStyle w:val="20"/>
        <w:shd w:val="clear" w:color="auto" w:fill="auto"/>
        <w:spacing w:before="0" w:after="0" w:line="240" w:lineRule="auto"/>
        <w:ind w:firstLine="567"/>
        <w:rPr>
          <w:b/>
          <w:sz w:val="28"/>
          <w:szCs w:val="28"/>
        </w:rPr>
      </w:pPr>
      <w:r w:rsidRPr="006B2BF1">
        <w:rPr>
          <w:sz w:val="28"/>
          <w:szCs w:val="28"/>
        </w:rPr>
        <w:t xml:space="preserve">Действия </w:t>
      </w:r>
      <w:r w:rsidR="00CA1877">
        <w:rPr>
          <w:sz w:val="28"/>
          <w:szCs w:val="28"/>
        </w:rPr>
        <w:t>Чупрова А.В.</w:t>
      </w:r>
      <w:r w:rsidRPr="006B2BF1">
        <w:rPr>
          <w:sz w:val="28"/>
          <w:szCs w:val="28"/>
        </w:rPr>
        <w:t xml:space="preserve"> правильно квалифицированы по </w:t>
      </w:r>
      <w:r w:rsidR="00A66BA4">
        <w:rPr>
          <w:sz w:val="28"/>
          <w:szCs w:val="28"/>
        </w:rPr>
        <w:t>ч.1 ст.112</w:t>
      </w:r>
      <w:r w:rsidRPr="009D47CA" w:rsidR="00A66BA4">
        <w:rPr>
          <w:sz w:val="28"/>
          <w:szCs w:val="28"/>
        </w:rPr>
        <w:t xml:space="preserve"> УК РФ, как </w:t>
      </w:r>
      <w:r w:rsidRPr="00D933A7" w:rsidR="00A66BA4">
        <w:rPr>
          <w:sz w:val="28"/>
          <w:szCs w:val="28"/>
        </w:rPr>
        <w:t xml:space="preserve">умышленное причинение средней тяжести вреда здоровью, не опасного для жизни человека и не повлекшего последствий, указанных в </w:t>
      </w:r>
      <w:r w:rsidR="00A66BA4">
        <w:rPr>
          <w:sz w:val="28"/>
          <w:szCs w:val="28"/>
        </w:rPr>
        <w:br/>
      </w:r>
      <w:r w:rsidRPr="00793FA5" w:rsidR="00A66BA4">
        <w:rPr>
          <w:sz w:val="28"/>
          <w:szCs w:val="28"/>
        </w:rPr>
        <w:t>ст. 111 УК РФ, но вызвавшего длительное расстройство здоровья.</w:t>
      </w:r>
      <w:r w:rsidRPr="00793FA5" w:rsidR="009F178E">
        <w:rPr>
          <w:sz w:val="28"/>
          <w:szCs w:val="28"/>
        </w:rPr>
        <w:t xml:space="preserve"> </w:t>
      </w:r>
      <w:r w:rsidRPr="00793FA5" w:rsidR="004B5196">
        <w:rPr>
          <w:sz w:val="28"/>
          <w:szCs w:val="28"/>
        </w:rPr>
        <w:t xml:space="preserve"> </w:t>
      </w:r>
    </w:p>
    <w:p w:rsidR="005F012A" w:rsidRPr="00793FA5" w:rsidP="005F012A" w14:paraId="1F73FB82" w14:textId="2D7F4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судебном заседании </w:t>
      </w:r>
      <w:r w:rsidRPr="00793FA5" w:rsidR="00741E80">
        <w:rPr>
          <w:rFonts w:ascii="Times New Roman" w:hAnsi="Times New Roman" w:cs="Times New Roman"/>
          <w:sz w:val="28"/>
          <w:szCs w:val="28"/>
        </w:rPr>
        <w:t xml:space="preserve">потерпевший </w:t>
      </w:r>
      <w:r w:rsidRPr="00793FA5" w:rsidR="00CA1877"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 w:rsidRPr="00793FA5" w:rsidR="00CA1877">
        <w:rPr>
          <w:rFonts w:ascii="Times New Roman" w:hAnsi="Times New Roman" w:cs="Times New Roman"/>
          <w:sz w:val="28"/>
          <w:szCs w:val="28"/>
        </w:rPr>
        <w:t>В.П.</w:t>
      </w:r>
      <w:r w:rsidRPr="00793FA5" w:rsidR="009F17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заявил 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письменное 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ходатайство о прекращении уголовного дела в отношении </w:t>
      </w:r>
      <w:r w:rsidRPr="00793FA5" w:rsidR="00CA1877">
        <w:rPr>
          <w:rFonts w:ascii="Times New Roman" w:hAnsi="Times New Roman" w:cs="Times New Roman"/>
          <w:sz w:val="28"/>
          <w:szCs w:val="28"/>
          <w:shd w:val="clear" w:color="auto" w:fill="FFFFFF"/>
        </w:rPr>
        <w:t>Чупрова А.В.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примирением сторон, указывая на то, что с подсудимым </w:t>
      </w:r>
      <w:r w:rsidRPr="00793FA5" w:rsidR="009F3501">
        <w:rPr>
          <w:rFonts w:ascii="Times New Roman" w:hAnsi="Times New Roman" w:cs="Times New Roman"/>
          <w:sz w:val="28"/>
          <w:szCs w:val="28"/>
        </w:rPr>
        <w:t>он</w:t>
      </w:r>
      <w:r w:rsidRPr="00793FA5" w:rsidR="008F2DCF">
        <w:rPr>
          <w:rFonts w:ascii="Times New Roman" w:hAnsi="Times New Roman" w:cs="Times New Roman"/>
          <w:sz w:val="28"/>
          <w:szCs w:val="28"/>
        </w:rPr>
        <w:t xml:space="preserve"> </w:t>
      </w:r>
      <w:r w:rsidRPr="00793FA5" w:rsidR="00CD23A1">
        <w:rPr>
          <w:rFonts w:ascii="Times New Roman" w:hAnsi="Times New Roman" w:cs="Times New Roman"/>
          <w:sz w:val="28"/>
          <w:szCs w:val="28"/>
          <w:shd w:val="clear" w:color="auto" w:fill="FFFFFF"/>
        </w:rPr>
        <w:t>примирился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претензий к нему </w:t>
      </w:r>
      <w:r w:rsidRPr="00793FA5" w:rsidR="00CD23A1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Pr="00793FA5" w:rsidR="008C4E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>не име</w:t>
      </w:r>
      <w:r w:rsidRPr="00793FA5" w:rsidR="008F2DC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Чупров А.В. является его сыном, проживают они вместе, материально он от сына не зависит, давления он на него не оказывал. Ходатайство о прекращении дела заявлено им добровольно, на его удовлетворении он настаивает. В качестве возмещения причиненного вреда им приняты извинения от сына, их ему достаточно.</w:t>
      </w:r>
    </w:p>
    <w:p w:rsidR="005F012A" w:rsidRPr="00793FA5" w:rsidP="005F012A" w14:paraId="3F84698B" w14:textId="4BDC5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Подсудимый </w:t>
      </w:r>
      <w:r w:rsidRPr="00793FA5" w:rsidR="00CA1877">
        <w:rPr>
          <w:rFonts w:ascii="Times New Roman" w:hAnsi="Times New Roman" w:cs="Times New Roman"/>
          <w:sz w:val="28"/>
          <w:szCs w:val="28"/>
          <w:shd w:val="clear" w:color="auto" w:fill="FFFFFF"/>
        </w:rPr>
        <w:t>Чупров А.В.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судебном заседании </w:t>
      </w:r>
      <w:r w:rsidRPr="00793FA5" w:rsidR="00A66BA4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поддержал ходатайство потерпевшего о прекращении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уголовно</w:t>
      </w:r>
      <w:r w:rsidRPr="00793FA5" w:rsidR="00A66BA4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793FA5" w:rsidR="007C7A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</w:t>
      </w:r>
      <w:r w:rsidRPr="00793FA5" w:rsidR="00A66BA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при</w:t>
      </w:r>
      <w:r w:rsidRPr="00793FA5" w:rsidR="00E24077">
        <w:rPr>
          <w:rFonts w:ascii="Times New Roman" w:hAnsi="Times New Roman" w:cs="Times New Roman"/>
          <w:sz w:val="28"/>
          <w:szCs w:val="28"/>
          <w:shd w:val="clear" w:color="auto" w:fill="FFFFFF"/>
        </w:rPr>
        <w:t>мирением сторон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представив аналогичное письменное ходатайство, вину в совершении инкриминируемого преступления не оспаривал</w:t>
      </w:r>
      <w:r w:rsidRPr="00793FA5" w:rsidR="007C7A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Пояснил, что после произошедшего извинился перед отцом.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Последствия прекращения уголовного преследования по не реабилитирующему основанию ему понятны.</w:t>
      </w:r>
    </w:p>
    <w:p w:rsidR="005F012A" w:rsidRPr="00793FA5" w:rsidP="005F012A" w14:paraId="55D1BFA1" w14:textId="4E932BF8">
      <w:pPr>
        <w:spacing w:after="0" w:line="240" w:lineRule="auto"/>
        <w:ind w:firstLine="567"/>
        <w:jc w:val="both"/>
        <w:rPr>
          <w:rStyle w:val="snippetequal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Адвокат 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>Суин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И.Н.</w:t>
      </w:r>
      <w:r w:rsidRPr="00793FA5" w:rsidR="00884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поддержал позицию </w:t>
      </w:r>
      <w:r w:rsidRPr="00793FA5" w:rsidR="00856D42">
        <w:rPr>
          <w:rFonts w:ascii="Times New Roman" w:hAnsi="Times New Roman" w:cs="Times New Roman"/>
          <w:sz w:val="28"/>
          <w:szCs w:val="28"/>
          <w:shd w:val="clear" w:color="auto" w:fill="FFFFFF"/>
        </w:rPr>
        <w:t>о прекращении уголовного дела за примирением сторон</w:t>
      </w:r>
      <w:r w:rsid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>, пояснив, что судимости Чупрова А.В. погашены в установленном порядке, в данный момент он судимым не является, условия для прекращения дела за примирением стороны имеются (категория преступления небольшой тяжести, потерпевший ходатайствует о прекращении дела)</w:t>
      </w:r>
      <w:r w:rsidRPr="00793FA5">
        <w:rPr>
          <w:rStyle w:val="snippetequal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5F012A" w:rsidRPr="00793FA5" w:rsidP="005F012A" w14:paraId="6AB15DED" w14:textId="12F16C58">
      <w:pPr>
        <w:spacing w:after="0" w:line="240" w:lineRule="auto"/>
        <w:ind w:firstLine="567"/>
        <w:jc w:val="both"/>
        <w:rPr>
          <w:rStyle w:val="snippetequal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Государственный обвинитель </w:t>
      </w:r>
      <w:r w:rsidRPr="00793FA5" w:rsidR="008846DE">
        <w:rPr>
          <w:rFonts w:ascii="Times New Roman" w:hAnsi="Times New Roman" w:cs="Times New Roman"/>
          <w:sz w:val="28"/>
          <w:szCs w:val="28"/>
          <w:shd w:val="clear" w:color="auto" w:fill="FFFFFF"/>
        </w:rPr>
        <w:t>Ивашкин С.А.</w:t>
      </w:r>
      <w:r w:rsidRPr="00793FA5" w:rsidR="0085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возражал против </w:t>
      </w:r>
      <w:r w:rsidRPr="00793FA5" w:rsidR="00AA6ADE">
        <w:rPr>
          <w:rFonts w:ascii="Times New Roman" w:hAnsi="Times New Roman" w:cs="Times New Roman"/>
          <w:sz w:val="28"/>
          <w:szCs w:val="28"/>
          <w:shd w:val="clear" w:color="auto" w:fill="FFFFFF"/>
        </w:rPr>
        <w:t>удовлетворения заявленн</w:t>
      </w:r>
      <w:r w:rsidRPr="00793FA5" w:rsidR="0085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Pr="00793FA5" w:rsidR="00AA6ADE">
        <w:rPr>
          <w:rFonts w:ascii="Times New Roman" w:hAnsi="Times New Roman" w:cs="Times New Roman"/>
          <w:sz w:val="28"/>
          <w:szCs w:val="28"/>
          <w:shd w:val="clear" w:color="auto" w:fill="FFFFFF"/>
        </w:rPr>
        <w:t>ходатайств</w:t>
      </w:r>
      <w:r w:rsidRPr="00793FA5" w:rsidR="00856D4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93FA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012A" w:rsidRPr="006B2BF1" w:rsidP="005F012A" w14:paraId="316D3027" w14:textId="1B2AC0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sz w:val="28"/>
          <w:szCs w:val="28"/>
          <w:shd w:val="clear" w:color="auto" w:fill="FFFFFF"/>
        </w:rPr>
        <w:t>Обсуждая заявленн</w:t>
      </w:r>
      <w:r w:rsidR="00A66BA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B2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6B2BF1" w:rsidR="00741E80">
        <w:rPr>
          <w:rFonts w:ascii="Times New Roman" w:hAnsi="Times New Roman" w:cs="Times New Roman"/>
          <w:sz w:val="28"/>
          <w:szCs w:val="28"/>
        </w:rPr>
        <w:t>потерпевш</w:t>
      </w:r>
      <w:r w:rsidR="009F3501">
        <w:rPr>
          <w:rFonts w:ascii="Times New Roman" w:hAnsi="Times New Roman" w:cs="Times New Roman"/>
          <w:sz w:val="28"/>
          <w:szCs w:val="28"/>
        </w:rPr>
        <w:t>им</w:t>
      </w:r>
      <w:r w:rsidRPr="006B2BF1" w:rsidR="00741E80">
        <w:rPr>
          <w:rFonts w:ascii="Times New Roman" w:hAnsi="Times New Roman" w:cs="Times New Roman"/>
          <w:sz w:val="28"/>
          <w:szCs w:val="28"/>
        </w:rPr>
        <w:t xml:space="preserve"> </w:t>
      </w:r>
      <w:r w:rsidR="00CA1877"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 w:rsidR="00CA1877">
        <w:rPr>
          <w:rFonts w:ascii="Times New Roman" w:hAnsi="Times New Roman" w:cs="Times New Roman"/>
          <w:sz w:val="28"/>
          <w:szCs w:val="28"/>
        </w:rPr>
        <w:t>В.П.</w:t>
      </w:r>
      <w:r w:rsidRPr="006B2BF1" w:rsidR="00741E80">
        <w:rPr>
          <w:rFonts w:ascii="Times New Roman" w:hAnsi="Times New Roman" w:cs="Times New Roman"/>
          <w:sz w:val="28"/>
          <w:szCs w:val="28"/>
        </w:rPr>
        <w:t xml:space="preserve"> </w:t>
      </w:r>
      <w:r w:rsidRPr="006B2BF1">
        <w:rPr>
          <w:rFonts w:ascii="Times New Roman" w:hAnsi="Times New Roman" w:cs="Times New Roman"/>
          <w:sz w:val="28"/>
          <w:szCs w:val="28"/>
          <w:shd w:val="clear" w:color="auto" w:fill="FFFFFF"/>
        </w:rPr>
        <w:t>ходатайств</w:t>
      </w:r>
      <w:r w:rsidR="00A66BA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B2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прекращении производства по делу, мировой судья находит </w:t>
      </w:r>
      <w:r w:rsidR="00A66BA4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Pr="006B2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подлежащим удовлетворению по следующим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основаниям.</w:t>
      </w:r>
    </w:p>
    <w:p w:rsidR="005F012A" w:rsidRPr="006B2BF1" w:rsidP="005F012A" w14:paraId="732C2FDC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1 ч. 1 ст. </w:t>
      </w:r>
      <w:hyperlink r:id="rId5" w:tgtFrame="_blank" w:tooltip="УПК РФ &gt;  Часть 1. Общие положения &gt; Раздел I. Основные положения &gt; Глава 2. Принципы уголовного судопроизводства &gt; Статья 6. Назначение уголовного судопроизводства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6 УПК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уголовное судопроизводство имеет своим назначением защиту прав и законных интересов лиц и организаций, потерпевших от преступления.</w:t>
      </w:r>
    </w:p>
    <w:p w:rsidR="005F012A" w:rsidRPr="006B2BF1" w:rsidP="005F012A" w14:paraId="0135073B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этой цели уголовного судопроизводства осуществляется не только путем привлечения виновных к уголовной ответственности и их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наказания, но и в результате освобождения от уголовной ответственности путем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прекращения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уголовного преследования в предусмотренных уголовным и уголовно-процессуальным законодательством случаях.</w:t>
      </w:r>
    </w:p>
    <w:p w:rsidR="005F012A" w:rsidRPr="006B2BF1" w:rsidP="005F012A" w14:paraId="6A632318" w14:textId="298452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ст. </w:t>
      </w:r>
      <w:hyperlink r:id="rId6" w:tgtFrame="_blank" w:tooltip="УПК РФ &gt;  Часть 3. Судебное производство &gt; Раздел IX. Производство в суде первой инстанции &gt; Глава 35. Общие условия судебного разбирательства &gt; Статья 254.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254 УПК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прекращает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уголовное дело в судебном заседании в случае, предусмотренном ст. </w:t>
      </w:r>
      <w:hyperlink r:id="rId7" w:tgtFrame="_blank" w:tooltip="УПК РФ &gt;  Часть 1. Общие положения &gt; Раздел I. Основные положения &gt; Глава 4. Основания отказа в возбуждении уголовного дела,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F012A" w:rsidRPr="006B2BF1" w:rsidP="005F012A" w14:paraId="7846468E" w14:textId="681AC7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ст. </w:t>
      </w:r>
      <w:hyperlink r:id="rId8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 вправе на основании заявления потерпевшего прекратить уголовное дело в отношении лица,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обвиняемого в совершении преступления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небольшой или средней тяжести, в случаях предусмотренных ст. </w:t>
      </w:r>
      <w:hyperlink r:id="rId9" w:tgtFrame="_blank" w:tooltip="УК РФ &gt;  Общая часть &gt; Раздел IV. Освобождение от уголовной ответственности и от наказания &gt; Глава 11. Освобождение от уголовной ответственности &gt; Статья 76. Освобождение от уголовной ответственности в связи с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76 УК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это лицо примирилось с потерпевшим и загладило причиненный ему вред. </w:t>
      </w:r>
    </w:p>
    <w:p w:rsidR="005F012A" w:rsidRPr="006B2BF1" w:rsidP="005F012A" w14:paraId="3B0D9E09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со ст. </w:t>
      </w:r>
      <w:hyperlink r:id="rId9" w:tgtFrame="_blank" w:tooltip="УК РФ &gt;  Общая часть &gt; Раздел IV. Освобождение от уголовной ответственности и от наказания &gt; Глава 11. Освобождение от уголовной ответственности &gt; Статья 76. Освобождение от уголовной ответственности в связи с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76 УК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лицо, впервые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совершившее преступление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5F012A" w:rsidRPr="006B2BF1" w:rsidP="005F012A" w14:paraId="1474A134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ч. 2 ст. </w:t>
      </w:r>
      <w:hyperlink r:id="rId10" w:tooltip="УПК РФ &gt;  Часть 1. Общие положения &gt; Раздел I. Основные положения &gt; Глава 4. Основания отказа в возбуждении уголовного дела,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27 УПК РФ</w:t>
        </w:r>
      </w:hyperlink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прекращение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уголовного преследования по основанию, указанному в ст. </w:t>
      </w:r>
      <w:hyperlink r:id="rId7" w:tgtFrame="_blank" w:tooltip="УПК РФ &gt;  Часть 1. Общие положения &gt; Раздел I. Основные положения &gt; Глава 4. Основания отказа в возбуждении уголовного дела,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допускается, если обвиняемый против этого не возражает.</w:t>
      </w:r>
    </w:p>
    <w:p w:rsidR="005F012A" w:rsidRPr="006B2BF1" w:rsidP="005F012A" w14:paraId="59590AE0" w14:textId="106B78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приведенных норм показывает, что для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прекращения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уголовного дела необходимо наличие следующих признаков: поступление просьбы от потерпевшего о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прекращении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уголовного дела в связи с примирением сторон, согласие </w:t>
      </w:r>
      <w:r w:rsidRPr="006B2BF1" w:rsidR="008C4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подсудимого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прекращение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уголовного дела по данным основаниям, отсутствие у </w:t>
      </w:r>
      <w:r w:rsidRPr="006B2BF1" w:rsidR="008C4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подсудимого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судимости на момент совершения преступления, а также заглаживание вреда потерпевшему со стороны обвиняемого.</w:t>
      </w:r>
    </w:p>
    <w:p w:rsidR="005F012A" w:rsidRPr="006B2BF1" w:rsidP="005F012A" w14:paraId="48031C0D" w14:textId="208C28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этом в силу п. 10 постановления Пленума Верховного Суда РФ от 27.06.2013 № 19 «О применении судами законодательства, регламентирующего основания и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порядок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освобождения от уголовной ответственности», под заглаживанием вреда для целей ст. </w:t>
      </w:r>
      <w:hyperlink r:id="rId11" w:tgtFrame="_blank" w:tooltip="УК РФ &gt;  Общая часть &gt; Раздел IV. Освобождение от уголовной ответственности и от наказания &gt; Глава 11. Освобождение от уголовной ответственности &gt; Статья 76. Освобождение от уголовной ответственности в связи с примирением с потерпевшим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76 УК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следует понимать возмещение ущерба, а также </w:t>
      </w:r>
      <w:r w:rsidRPr="006B2BF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иные меры, направленные на восстановление нарушенных в результате преступления прав и законных интересов потерпевшего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Способы заглаживания вреда, а также размер его возмещения определяются потерпевшим.</w:t>
      </w:r>
    </w:p>
    <w:p w:rsidR="005F012A" w:rsidRPr="006B2BF1" w:rsidP="005F012A" w14:paraId="3A57EF0C" w14:textId="1F775C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судебном заседании установлено, что между подсудимым и потерпевш</w:t>
      </w:r>
      <w:r w:rsidRPr="006B2BF1" w:rsidR="008C4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действительно состоялось примирение.</w:t>
      </w:r>
    </w:p>
    <w:p w:rsidR="005F012A" w:rsidRPr="006B2BF1" w:rsidP="005F012A" w14:paraId="5A7A6E68" w14:textId="436136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Подсудимый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Чупров А.В.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совершил в соответствии с ч. 2 ст. 15 УК РФ</w:t>
      </w:r>
      <w:r w:rsidR="001B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преступление небольшой тяжести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F7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6B2BF1" w:rsidR="00741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отерпевший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B73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В.П.</w:t>
      </w:r>
      <w:r w:rsidRPr="006B2BF1" w:rsid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пояснил в судебном заседании, что примирение между ним и подсудимым наступило</w:t>
      </w:r>
      <w:r w:rsidRPr="006B2BF1" w:rsidR="009F1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B2BF1" w:rsidR="007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</w:t>
      </w:r>
      <w:r w:rsidRPr="006B2BF1" w:rsidR="009F1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х-</w:t>
      </w:r>
      <w:r w:rsidRPr="006B2BF1" w:rsidR="007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либо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претензи</w:t>
      </w:r>
      <w:r w:rsidRPr="006B2BF1" w:rsidR="009F1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1B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нему он не имеет</w:t>
      </w:r>
      <w:r w:rsidR="00C9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прекращении производства по делу он настаивает</w:t>
      </w:r>
      <w:r w:rsidRPr="006B2B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F012A" w:rsidRPr="006B2BF1" w:rsidP="005F012A" w14:paraId="25EA7DD3" w14:textId="216A9F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Судом также учитывается, что потерпевшая сторона сама выбирает способ возмещения вреда, оценивает достаточность тех или иных действий подсудимого, направленных на заглаживание причиненного вреда. Каких-либо претензий потерпевш</w:t>
      </w:r>
      <w:r w:rsidRPr="006B2BF1" w:rsidR="00741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Чупров</w:t>
      </w:r>
      <w:r w:rsidR="00884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имеет, считая свои нарушенные права полностью восстановленными. Гражданский иск по делу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заявлен. Обстоятельства, указывающие на наличие у потерпевше</w:t>
      </w:r>
      <w:r w:rsidRPr="006B2BF1" w:rsidR="00741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зависимости от подсудимого, в силу которых он вынужден заявить о прекращении уголовного дела, не установлены, оснований подвергать сомнению добровольность е</w:t>
      </w:r>
      <w:r w:rsidRPr="006B2BF1" w:rsidR="00741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волеизъявления, не имеется. </w:t>
      </w:r>
    </w:p>
    <w:p w:rsidR="005F012A" w:rsidRPr="006B2BF1" w:rsidP="005F012A" w14:paraId="2FE9CCAA" w14:textId="58B75E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</w:t>
      </w:r>
      <w:r w:rsidRPr="006B2BF1">
        <w:rPr>
          <w:rStyle w:val="snippetequa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этим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заявление </w:t>
      </w:r>
      <w:r w:rsidRPr="006B2BF1" w:rsidR="00741E80">
        <w:rPr>
          <w:rFonts w:ascii="Times New Roman" w:hAnsi="Times New Roman" w:cs="Times New Roman"/>
          <w:sz w:val="28"/>
          <w:szCs w:val="28"/>
        </w:rPr>
        <w:t xml:space="preserve">потерпевшего </w:t>
      </w:r>
      <w:r w:rsidR="00CA1877"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 w:rsidR="00CA1877">
        <w:rPr>
          <w:rFonts w:ascii="Times New Roman" w:hAnsi="Times New Roman" w:cs="Times New Roman"/>
          <w:sz w:val="28"/>
          <w:szCs w:val="28"/>
        </w:rPr>
        <w:t>В.П.</w:t>
      </w:r>
      <w:r w:rsidRPr="006B2BF1" w:rsidR="00741E80">
        <w:rPr>
          <w:rFonts w:ascii="Times New Roman" w:hAnsi="Times New Roman" w:cs="Times New Roman"/>
          <w:sz w:val="28"/>
          <w:szCs w:val="28"/>
        </w:rPr>
        <w:t xml:space="preserve">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заглаживании подсудимым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Чупров</w:t>
      </w:r>
      <w:r w:rsidR="00884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причиненного преступлением вреда</w:t>
      </w:r>
      <w:r w:rsidRPr="006B2BF1" w:rsidR="007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полном объеме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искренним и заслуживает доверия. При </w:t>
      </w:r>
      <w:r w:rsidRPr="006B2BF1">
        <w:rPr>
          <w:rStyle w:val="snippetequa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этом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 находит выбранны</w:t>
      </w:r>
      <w:r w:rsidRPr="006B2BF1" w:rsidR="009F1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подсудимым способ заглаживания причиненного вреда соответствующим целям </w:t>
      </w:r>
      <w:r w:rsidRPr="006B2BF1">
        <w:rPr>
          <w:rStyle w:val="snippetequa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уголовного 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судопроизводства.</w:t>
      </w:r>
    </w:p>
    <w:p w:rsidR="005F012A" w:rsidRPr="006B2BF1" w:rsidP="005F012A" w14:paraId="375D5466" w14:textId="5C008A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мировым судьей также установлено, что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Чупров А.В.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вину признал полностью, активно способствовал раскрытию и расследованию совершенного им преступления, судимостей не имеет, является лицом, впервые совершившим преступление небольшой тяжести, </w:t>
      </w:r>
      <w:r w:rsidRPr="009D47CA" w:rsidR="00A66BA4">
        <w:rPr>
          <w:rFonts w:ascii="Times New Roman" w:hAnsi="Times New Roman" w:cs="Times New Roman"/>
          <w:sz w:val="28"/>
          <w:szCs w:val="28"/>
        </w:rPr>
        <w:t xml:space="preserve">по месту </w:t>
      </w:r>
      <w:r w:rsidR="008846DE">
        <w:rPr>
          <w:rFonts w:ascii="Times New Roman" w:hAnsi="Times New Roman" w:cs="Times New Roman"/>
          <w:sz w:val="28"/>
          <w:szCs w:val="28"/>
        </w:rPr>
        <w:t>проживания</w:t>
      </w:r>
      <w:r w:rsidRPr="009D47CA" w:rsidR="00A66BA4">
        <w:rPr>
          <w:rFonts w:ascii="Times New Roman" w:hAnsi="Times New Roman" w:cs="Times New Roman"/>
          <w:sz w:val="28"/>
          <w:szCs w:val="28"/>
        </w:rPr>
        <w:t xml:space="preserve"> </w:t>
      </w:r>
      <w:r w:rsidRPr="009D47CA" w:rsidR="00A66BA4">
        <w:rPr>
          <w:rStyle w:val="1"/>
          <w:sz w:val="28"/>
          <w:szCs w:val="28"/>
        </w:rPr>
        <w:t>участковым уполномоченным полиции</w:t>
      </w:r>
      <w:r w:rsidR="008846DE">
        <w:rPr>
          <w:rStyle w:val="1"/>
          <w:sz w:val="28"/>
          <w:szCs w:val="28"/>
        </w:rPr>
        <w:t>, а также администрацией сельского поселения</w:t>
      </w:r>
      <w:r w:rsidRPr="009D47CA" w:rsidR="00A66BA4">
        <w:rPr>
          <w:rStyle w:val="1"/>
          <w:sz w:val="28"/>
          <w:szCs w:val="28"/>
        </w:rPr>
        <w:t xml:space="preserve"> </w:t>
      </w:r>
      <w:r w:rsidR="008846DE">
        <w:rPr>
          <w:rStyle w:val="1"/>
          <w:sz w:val="28"/>
          <w:szCs w:val="28"/>
        </w:rPr>
        <w:t>характеризуется удовлетворительно</w:t>
      </w:r>
      <w:r w:rsidR="00A66BA4">
        <w:rPr>
          <w:rStyle w:val="1"/>
          <w:sz w:val="28"/>
          <w:szCs w:val="28"/>
        </w:rPr>
        <w:t xml:space="preserve">, </w:t>
      </w:r>
      <w:r w:rsidRPr="009D47CA" w:rsidR="00A66BA4">
        <w:rPr>
          <w:rStyle w:val="1"/>
          <w:sz w:val="28"/>
          <w:szCs w:val="28"/>
        </w:rPr>
        <w:t xml:space="preserve">имеет постоянное место проживания, к административной ответственности </w:t>
      </w:r>
      <w:r w:rsidR="008846DE">
        <w:rPr>
          <w:rStyle w:val="1"/>
          <w:sz w:val="28"/>
          <w:szCs w:val="28"/>
        </w:rPr>
        <w:t xml:space="preserve">в течение последнего календарного года </w:t>
      </w:r>
      <w:r w:rsidR="00A66BA4">
        <w:rPr>
          <w:rStyle w:val="1"/>
          <w:sz w:val="28"/>
          <w:szCs w:val="28"/>
        </w:rPr>
        <w:t>не привлекался</w:t>
      </w:r>
      <w:r w:rsidR="00EF71E0">
        <w:rPr>
          <w:rStyle w:val="1"/>
          <w:sz w:val="28"/>
          <w:szCs w:val="28"/>
        </w:rPr>
        <w:t>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6BA4" w:rsidRPr="00A66BA4" w:rsidP="00A66BA4" w14:paraId="513D49AD" w14:textId="166A0A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Обстоятельством</w:t>
      </w:r>
      <w:r w:rsidRPr="00A6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смягчающим наказание подсудимому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</w:t>
      </w:r>
      <w:r w:rsidRPr="00A6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п. «и»» ч. 1 ст. 61 УК РФ мировой судья признает активное способствование раскрытию и расследованию преступления.</w:t>
      </w:r>
    </w:p>
    <w:p w:rsidR="00A66BA4" w:rsidP="00A66BA4" w14:paraId="3948493D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Отягчающих обстоятельств, предусмотренных ст. 63 УК РФ, не имеется. </w:t>
      </w:r>
    </w:p>
    <w:p w:rsidR="005F012A" w:rsidRPr="006B2BF1" w:rsidP="00A66BA4" w14:paraId="1D1196AA" w14:textId="6C98F1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sz w:val="28"/>
          <w:szCs w:val="28"/>
        </w:rPr>
        <w:t xml:space="preserve">Суд также принимает во внимание то обстоятельство, что </w:t>
      </w:r>
      <w:r w:rsidRPr="006B2BF1" w:rsidR="0062432D">
        <w:rPr>
          <w:rFonts w:ascii="Times New Roman" w:hAnsi="Times New Roman" w:cs="Times New Roman"/>
          <w:sz w:val="28"/>
          <w:szCs w:val="28"/>
        </w:rPr>
        <w:t>потерпевш</w:t>
      </w:r>
      <w:r w:rsidR="00EF71E0">
        <w:rPr>
          <w:rFonts w:ascii="Times New Roman" w:hAnsi="Times New Roman" w:cs="Times New Roman"/>
          <w:sz w:val="28"/>
          <w:szCs w:val="28"/>
        </w:rPr>
        <w:t xml:space="preserve">ий </w:t>
      </w:r>
      <w:r w:rsidR="00CA1877">
        <w:rPr>
          <w:rFonts w:ascii="Times New Roman" w:hAnsi="Times New Roman" w:cs="Times New Roman"/>
          <w:sz w:val="28"/>
          <w:szCs w:val="28"/>
        </w:rPr>
        <w:t>Ч</w:t>
      </w:r>
      <w:r w:rsidR="00B73C3B">
        <w:rPr>
          <w:rFonts w:ascii="Times New Roman" w:hAnsi="Times New Roman" w:cs="Times New Roman"/>
          <w:sz w:val="28"/>
          <w:szCs w:val="28"/>
        </w:rPr>
        <w:t>.</w:t>
      </w:r>
      <w:r w:rsidR="00CA1877">
        <w:rPr>
          <w:rFonts w:ascii="Times New Roman" w:hAnsi="Times New Roman" w:cs="Times New Roman"/>
          <w:sz w:val="28"/>
          <w:szCs w:val="28"/>
        </w:rPr>
        <w:t>В.П.</w:t>
      </w:r>
      <w:r w:rsidRPr="006B2BF1" w:rsidR="0062432D">
        <w:rPr>
          <w:rFonts w:ascii="Times New Roman" w:hAnsi="Times New Roman" w:cs="Times New Roman"/>
          <w:sz w:val="28"/>
          <w:szCs w:val="28"/>
        </w:rPr>
        <w:t xml:space="preserve"> </w:t>
      </w:r>
      <w:r w:rsidRPr="006B2BF1">
        <w:rPr>
          <w:rFonts w:ascii="Times New Roman" w:hAnsi="Times New Roman" w:cs="Times New Roman"/>
          <w:sz w:val="28"/>
          <w:szCs w:val="28"/>
        </w:rPr>
        <w:t xml:space="preserve">настаивал в судебном заседании на прекращении уголовного дела, воспользовавшись своим правом на </w:t>
      </w:r>
      <w:r w:rsidRPr="006B2BF1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примирение, предусмотренным </w:t>
      </w:r>
      <w:r w:rsidR="00EF7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BF1">
        <w:rPr>
          <w:rFonts w:ascii="Times New Roman" w:hAnsi="Times New Roman" w:cs="Times New Roman"/>
          <w:color w:val="000000"/>
          <w:sz w:val="28"/>
          <w:szCs w:val="28"/>
        </w:rPr>
        <w:t>ст. 25 УПК РФ.</w:t>
      </w:r>
    </w:p>
    <w:p w:rsidR="005F012A" w:rsidRPr="006B2BF1" w:rsidP="005F012A" w14:paraId="46CDC29C" w14:textId="5DFAEA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предусмотренных законом препятствий для удовлетворения заявленных ходатайств и прекращения производства по уголовному делу не имеется, напротив</w:t>
      </w:r>
      <w:r w:rsidRPr="006B2BF1" w:rsidR="00624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необоснованный отказ в прекращении производства по уголовному делу нарушит права как потерпевше</w:t>
      </w:r>
      <w:r w:rsidRPr="006B2BF1" w:rsidR="00624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и подсудимого</w:t>
      </w:r>
      <w:r w:rsidRPr="006B2BF1" w:rsidR="00CD2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12A" w:rsidRPr="006B2BF1" w:rsidP="005F012A" w14:paraId="5EAFC61E" w14:textId="28E286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таких обстоятельствах, мировой судья приходит к выводу, что уголовное дело в отношении 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Чупров</w:t>
      </w:r>
      <w:r w:rsidR="00CA1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А.В.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обвиняемого в совершении преступления,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предусмотренного </w:t>
      </w:r>
      <w:r w:rsidR="00856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ч.1 ст.112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 РФ, подлежит прекращению по основанию, предусмотренному ст. </w:t>
      </w:r>
      <w:hyperlink r:id="rId8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&lt;span class=" w:history="1">
        <w:r w:rsidRPr="006B2BF1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связи с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примирением сторон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12A" w:rsidRPr="009946EF" w:rsidP="005F012A" w14:paraId="185058DF" w14:textId="6C598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Тот факт, что прекращение уголовного дела в связи с </w:t>
      </w:r>
      <w:r w:rsidRPr="006B2BF1">
        <w:rPr>
          <w:rStyle w:val="snippetequal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примирением сторон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является реабилитирующим основанием освобождения от уголовной ответственности, а также право подсудимого возражать против </w:t>
      </w:r>
      <w:r w:rsidRPr="009946EF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прекращения уголовного дела по данному основанию, подсудимому разъяснены. При этом он настаивал на прекращении уголовного дела по заявленному основанию</w:t>
      </w:r>
      <w:r w:rsidRPr="009946EF" w:rsidR="008F5822">
        <w:rPr>
          <w:rFonts w:ascii="Times New Roman" w:hAnsi="Times New Roman" w:cs="Times New Roman"/>
          <w:sz w:val="28"/>
          <w:szCs w:val="28"/>
          <w:shd w:val="clear" w:color="auto" w:fill="FFFFFF"/>
        </w:rPr>
        <w:t>, также представив суду ходатайство о прекращении в отношении него уголовного дела в связи с примирением сторон</w:t>
      </w:r>
      <w:r w:rsidRPr="009946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012A" w:rsidRPr="006B2BF1" w:rsidP="005F012A" w14:paraId="5D6E3309" w14:textId="0DD73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Гражданский иск по делу не заявлен. </w:t>
      </w:r>
      <w:r w:rsidR="00856D42">
        <w:rPr>
          <w:rFonts w:ascii="Times New Roman" w:hAnsi="Times New Roman" w:cs="Times New Roman"/>
          <w:sz w:val="28"/>
          <w:szCs w:val="28"/>
        </w:rPr>
        <w:t>Вещественных доказательств по делу нет</w:t>
      </w:r>
      <w:r w:rsidRPr="002208E1" w:rsidR="00856D42">
        <w:rPr>
          <w:rFonts w:ascii="Times New Roman" w:hAnsi="Times New Roman" w:cs="Times New Roman"/>
          <w:sz w:val="28"/>
          <w:szCs w:val="28"/>
        </w:rPr>
        <w:t>.</w:t>
      </w:r>
    </w:p>
    <w:p w:rsidR="005F012A" w:rsidRPr="006B2BF1" w:rsidP="005F012A" w14:paraId="67A8B9CF" w14:textId="212B06F4">
      <w:pPr>
        <w:spacing w:after="0" w:line="240" w:lineRule="auto"/>
        <w:ind w:right="-7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BF1">
        <w:rPr>
          <w:rFonts w:ascii="Times New Roman" w:hAnsi="Times New Roman" w:cs="Times New Roman"/>
          <w:sz w:val="28"/>
          <w:szCs w:val="28"/>
        </w:rPr>
        <w:t>За оказание обвиняемому юридических услуг адвока</w:t>
      </w:r>
      <w:r w:rsidR="00EF71E0">
        <w:rPr>
          <w:rFonts w:ascii="Times New Roman" w:hAnsi="Times New Roman" w:cs="Times New Roman"/>
          <w:sz w:val="28"/>
          <w:szCs w:val="28"/>
        </w:rPr>
        <w:t>т</w:t>
      </w:r>
      <w:r w:rsidR="00C95395">
        <w:rPr>
          <w:rFonts w:ascii="Times New Roman" w:hAnsi="Times New Roman" w:cs="Times New Roman"/>
          <w:sz w:val="28"/>
          <w:szCs w:val="28"/>
        </w:rPr>
        <w:t>ам</w:t>
      </w:r>
      <w:r w:rsidRPr="006B2BF1">
        <w:rPr>
          <w:rFonts w:ascii="Times New Roman" w:hAnsi="Times New Roman" w:cs="Times New Roman"/>
          <w:sz w:val="28"/>
          <w:szCs w:val="28"/>
        </w:rPr>
        <w:t xml:space="preserve"> </w:t>
      </w:r>
      <w:r w:rsidR="002C50BD">
        <w:rPr>
          <w:rFonts w:ascii="Times New Roman" w:hAnsi="Times New Roman" w:cs="Times New Roman"/>
          <w:sz w:val="28"/>
          <w:szCs w:val="28"/>
        </w:rPr>
        <w:t>Гадальшиной</w:t>
      </w:r>
      <w:r w:rsidR="002C50BD">
        <w:rPr>
          <w:rFonts w:ascii="Times New Roman" w:hAnsi="Times New Roman" w:cs="Times New Roman"/>
          <w:sz w:val="28"/>
          <w:szCs w:val="28"/>
        </w:rPr>
        <w:t xml:space="preserve"> Н.Д.</w:t>
      </w:r>
      <w:r w:rsidR="00C95395">
        <w:rPr>
          <w:rFonts w:ascii="Times New Roman" w:hAnsi="Times New Roman" w:cs="Times New Roman"/>
          <w:sz w:val="28"/>
          <w:szCs w:val="28"/>
        </w:rPr>
        <w:t xml:space="preserve">, </w:t>
      </w:r>
      <w:r w:rsidR="00C95395">
        <w:rPr>
          <w:rFonts w:ascii="Times New Roman" w:hAnsi="Times New Roman" w:cs="Times New Roman"/>
          <w:sz w:val="28"/>
          <w:szCs w:val="28"/>
        </w:rPr>
        <w:t>Суину</w:t>
      </w:r>
      <w:r w:rsidR="00C95395">
        <w:rPr>
          <w:rFonts w:ascii="Times New Roman" w:hAnsi="Times New Roman" w:cs="Times New Roman"/>
          <w:sz w:val="28"/>
          <w:szCs w:val="28"/>
        </w:rPr>
        <w:t xml:space="preserve"> И.Н.</w:t>
      </w:r>
      <w:r w:rsidRPr="006B2BF1" w:rsidR="00B41F0B">
        <w:rPr>
          <w:rFonts w:ascii="Times New Roman" w:hAnsi="Times New Roman" w:cs="Times New Roman"/>
          <w:sz w:val="28"/>
          <w:szCs w:val="28"/>
        </w:rPr>
        <w:t xml:space="preserve"> </w:t>
      </w:r>
      <w:r w:rsidRPr="006B2BF1">
        <w:rPr>
          <w:rFonts w:ascii="Times New Roman" w:hAnsi="Times New Roman" w:cs="Times New Roman"/>
          <w:sz w:val="28"/>
          <w:szCs w:val="28"/>
        </w:rPr>
        <w:t>подлежит выплата вознаграждения, которая в силу ст. 131 УПК РФ является процессуальными издержками и возмещается из средств федерального бюджета путем вынесения отдельного постановления, поскольку на основании положений п. 7 ч. 1 ст. 51 УПК РФ участие защитника в данном случае было обязательным.</w:t>
      </w:r>
    </w:p>
    <w:p w:rsidR="00A221A2" w:rsidRPr="006B2BF1" w:rsidP="00C15A69" w14:paraId="074F466A" w14:textId="68BC76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основании</w:t>
      </w:r>
      <w:r w:rsidRPr="006B2BF1" w:rsidR="006F3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изложенного, руководствуясь 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ст.</w:t>
      </w:r>
      <w:r w:rsidRPr="006B2BF1" w:rsidR="00DA0F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r w:rsidRPr="006B2BF1" w:rsidR="00DA0F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12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8. Прекращение уголовного преследования в связи с &lt;span class=" w:history="1">
        <w:r w:rsidRPr="006B2BF1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2</w:t>
        </w:r>
      </w:hyperlink>
      <w:r w:rsidRPr="006B2BF1" w:rsidR="005A670D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5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13" w:tgtFrame="_blank" w:tooltip="УПК РФ &gt;  Часть 3. Судебное производство &gt; Раздел IX. Производство в суде первой инстанции &gt; Глава 35. Общие условия судебного разбирательства &gt; Статья 254. Прекращение уголовного дела или уголовного преследования в судебном заседании" w:history="1">
        <w:r w:rsidRPr="006B2BF1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254</w:t>
        </w:r>
        <w:r w:rsidRPr="006B2BF1" w:rsidR="005A670D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, 256</w:t>
        </w:r>
        <w:r w:rsidRPr="006B2BF1" w:rsidR="00BC0ED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, 316</w:t>
        </w:r>
        <w:r w:rsidRPr="006B2BF1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УПК РФ</w:t>
        </w:r>
      </w:hyperlink>
      <w:r w:rsidRPr="006B2BF1" w:rsidR="005A67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B2BF1" w:rsidR="00D164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ст. </w:t>
      </w:r>
      <w:r w:rsidRPr="006B2BF1" w:rsidR="005A67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76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 РФ мировой судья,</w:t>
      </w:r>
    </w:p>
    <w:p w:rsidR="0037770E" w:rsidRPr="006B2BF1" w:rsidP="008E392B" w14:paraId="074CFEE4" w14:textId="7777777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B2B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ПОСТАНОВИЛ:</w:t>
      </w:r>
    </w:p>
    <w:p w:rsidR="00A221A2" w:rsidRPr="006B2BF1" w:rsidP="00A221A2" w14:paraId="2FDB3504" w14:textId="5CB58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Уголовное дело по обвинению </w:t>
      </w:r>
      <w:r w:rsidR="00CA1877">
        <w:rPr>
          <w:rFonts w:ascii="Times New Roman" w:hAnsi="Times New Roman" w:cs="Times New Roman"/>
          <w:sz w:val="28"/>
          <w:szCs w:val="28"/>
        </w:rPr>
        <w:t>Чупрова Алексея Викторовича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совершении преступлени</w:t>
      </w:r>
      <w:r w:rsidRPr="006B2BF1" w:rsidR="00513E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предусмотренн</w:t>
      </w:r>
      <w:r w:rsidRPr="006B2BF1" w:rsidR="00513E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ого</w:t>
      </w:r>
      <w:r w:rsidRPr="006B2BF1" w:rsidR="00947B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856D4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ч.1 ст.112</w:t>
      </w:r>
      <w:r w:rsidRPr="006B2BF1" w:rsidR="005B6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 РФ</w:t>
      </w:r>
      <w:r w:rsidRPr="006B2BF1" w:rsidR="005B67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производств</w:t>
      </w:r>
      <w:r w:rsidRPr="006B2BF1" w:rsidR="005B67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ом в суде прекратить </w:t>
      </w:r>
      <w:r w:rsidRPr="006B2BF1" w:rsidR="000B0E8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соответствии со ст. 76 УК РФ</w:t>
      </w:r>
      <w:r w:rsidRPr="006B2BF1" w:rsidR="002326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6B2BF1" w:rsidR="008E392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B2BF1" w:rsidR="005B67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связи с </w:t>
      </w:r>
      <w:r w:rsidRPr="006B2BF1" w:rsidR="005A67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примирением сторон 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основании ст.</w:t>
      </w:r>
      <w:r w:rsidRPr="006B2BF1" w:rsidR="005B67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25 УПК РФ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A221A2" w:rsidP="00A221A2" w14:paraId="078D992C" w14:textId="40DC0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Меру процессуального принуждения: обязательство о явке по</w:t>
      </w:r>
      <w:r w:rsidRPr="006B2BF1" w:rsidR="004339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сле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вступлени</w:t>
      </w:r>
      <w:r w:rsidRPr="006B2BF1" w:rsidR="004339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постановления в законную силу отменить. </w:t>
      </w:r>
    </w:p>
    <w:p w:rsidR="00CE6BE3" w:rsidRPr="006B2BF1" w:rsidP="00CE6BE3" w14:paraId="6D95BE57" w14:textId="42461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Постановление может быть обжаловано в</w:t>
      </w:r>
      <w:r w:rsidRPr="006B2BF1" w:rsidR="008E392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Березовский районный суд</w:t>
      </w:r>
      <w:r w:rsidRPr="006B2BF1" w:rsidR="00F721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ХМАО-Югры 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апелляционном порядке в течение </w:t>
      </w:r>
      <w:r w:rsidRPr="006B2BF1" w:rsidR="006243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15 суток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 дня его оглашения через мирового судью судебного участка № 1 Березовского судебного района</w:t>
      </w:r>
      <w:r w:rsidRPr="006B2BF1" w:rsidR="00F721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ХМАО-Югры</w:t>
      </w:r>
      <w:r w:rsidRPr="006B2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E37438" w:rsidRPr="006B2BF1" w:rsidP="002D7969" w14:paraId="24B3EFAA" w14:textId="2FA1BD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Чупров А.В.</w:t>
      </w:r>
      <w:r w:rsidRPr="006B2BF1" w:rsidR="003B049C">
        <w:rPr>
          <w:rFonts w:ascii="Times New Roman" w:hAnsi="Times New Roman" w:cs="Times New Roman"/>
          <w:sz w:val="28"/>
          <w:szCs w:val="28"/>
        </w:rPr>
        <w:t xml:space="preserve"> вправе ходатайствовать об участии в рассмотрении уголовного дела судом апелляционной инстанции, что в соответствии с ч.</w:t>
      </w:r>
      <w:r w:rsidRPr="006B2BF1" w:rsidR="00D548AC">
        <w:rPr>
          <w:rFonts w:ascii="Times New Roman" w:hAnsi="Times New Roman" w:cs="Times New Roman"/>
          <w:sz w:val="28"/>
          <w:szCs w:val="28"/>
        </w:rPr>
        <w:t xml:space="preserve"> </w:t>
      </w:r>
      <w:r w:rsidRPr="006B2BF1" w:rsidR="003B049C">
        <w:rPr>
          <w:rFonts w:ascii="Times New Roman" w:hAnsi="Times New Roman" w:cs="Times New Roman"/>
          <w:sz w:val="28"/>
          <w:szCs w:val="28"/>
        </w:rPr>
        <w:t xml:space="preserve">3 </w:t>
      </w:r>
      <w:r w:rsidRPr="006B2BF1" w:rsidR="002C2867">
        <w:rPr>
          <w:rFonts w:ascii="Times New Roman" w:hAnsi="Times New Roman" w:cs="Times New Roman"/>
          <w:sz w:val="28"/>
          <w:szCs w:val="28"/>
        </w:rPr>
        <w:br/>
      </w:r>
      <w:r w:rsidRPr="006B2BF1" w:rsidR="003B049C">
        <w:rPr>
          <w:rFonts w:ascii="Times New Roman" w:hAnsi="Times New Roman" w:cs="Times New Roman"/>
          <w:sz w:val="28"/>
          <w:szCs w:val="28"/>
        </w:rPr>
        <w:t>ст.</w:t>
      </w:r>
      <w:r w:rsidRPr="006B2BF1" w:rsidR="00DF767A">
        <w:rPr>
          <w:rFonts w:ascii="Times New Roman" w:hAnsi="Times New Roman" w:cs="Times New Roman"/>
          <w:sz w:val="28"/>
          <w:szCs w:val="28"/>
        </w:rPr>
        <w:t xml:space="preserve"> </w:t>
      </w:r>
      <w:r w:rsidRPr="006B2BF1" w:rsidR="003B049C">
        <w:rPr>
          <w:rFonts w:ascii="Times New Roman" w:hAnsi="Times New Roman" w:cs="Times New Roman"/>
          <w:sz w:val="28"/>
          <w:szCs w:val="28"/>
        </w:rPr>
        <w:t>389.6 УПК РФ должно содержаться в е</w:t>
      </w:r>
      <w:r w:rsidRPr="006B2BF1" w:rsidR="004D08E4">
        <w:rPr>
          <w:rFonts w:ascii="Times New Roman" w:hAnsi="Times New Roman" w:cs="Times New Roman"/>
          <w:sz w:val="28"/>
          <w:szCs w:val="28"/>
        </w:rPr>
        <w:t>го</w:t>
      </w:r>
      <w:r w:rsidRPr="006B2BF1" w:rsidR="003B049C">
        <w:rPr>
          <w:rFonts w:ascii="Times New Roman" w:hAnsi="Times New Roman" w:cs="Times New Roman"/>
          <w:sz w:val="28"/>
          <w:szCs w:val="28"/>
        </w:rPr>
        <w:t xml:space="preserve"> апелляционной жалобе или в возражениях на жалобы, представления, принесенные другими участниками уголовного процесса.</w:t>
      </w:r>
      <w:r w:rsidRPr="006B2BF1" w:rsidR="002D7969">
        <w:rPr>
          <w:rFonts w:ascii="Times New Roman" w:hAnsi="Times New Roman" w:cs="Times New Roman"/>
          <w:sz w:val="28"/>
          <w:szCs w:val="28"/>
        </w:rPr>
        <w:t xml:space="preserve">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Разъяснить право на обеспечение помощью адвоката в суде второй инстанции. Данное право может быть реализовано путем заключения соглашения с адвокатом, либо путем обращения с соответствующим ходатайством о назначении защитника, которое может быть изложено в апелляционной жалобе, либо иметь форму самостоятельного заявления, и должно быть подано заблаговременно в суд первой или второй инстанции.</w:t>
      </w:r>
    </w:p>
    <w:p w:rsidR="00433948" w:rsidRPr="006B2BF1" w:rsidP="00433948" w14:paraId="25FE2181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силу ч. 1 ст. </w:t>
      </w:r>
      <w:hyperlink r:id="rId14" w:tgtFrame="_blank" w:tooltip="УПК РФ &gt;  Часть 1. Общие положения &gt; Раздел VI. Иные положения &gt; Глава 17. Процессуальные сроки. Процессуальные издержки &gt; Статья 132. Взыскание процессуальных издержек" w:history="1">
        <w:r w:rsidRPr="006B2BF1">
          <w:rPr>
            <w:rStyle w:val="Hyperlink"/>
            <w:rFonts w:ascii="Times New Roman" w:eastAsia="Arial Unicode MS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132</w:t>
        </w:r>
      </w:hyperlink>
      <w:r w:rsidRPr="006B2BF1" w:rsidR="00E37438">
        <w:rPr>
          <w:rStyle w:val="Hyperlink"/>
          <w:rFonts w:ascii="Times New Roman" w:eastAsia="Arial Unicode MS" w:hAnsi="Times New Roman" w:cs="Times New Roman"/>
          <w:color w:val="000000"/>
          <w:sz w:val="28"/>
          <w:szCs w:val="28"/>
          <w:u w:val="none"/>
          <w:bdr w:val="none" w:sz="0" w:space="0" w:color="auto" w:frame="1"/>
        </w:rPr>
        <w:t>, ч. 10 ст. 316</w:t>
      </w:r>
      <w:r w:rsidRPr="006B2BF1">
        <w:rPr>
          <w:rStyle w:val="Hyperlink"/>
          <w:rFonts w:ascii="Times New Roman" w:eastAsia="Arial Unicode MS" w:hAnsi="Times New Roman" w:cs="Times New Roman"/>
          <w:color w:val="000000"/>
          <w:sz w:val="28"/>
          <w:szCs w:val="28"/>
          <w:u w:val="none"/>
          <w:bdr w:val="none" w:sz="0" w:space="0" w:color="auto" w:frame="1"/>
        </w:rPr>
        <w:t xml:space="preserve"> </w:t>
      </w:r>
      <w:r w:rsidRPr="006B2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УПК РФ процессуальные издержки, связанные с оплатой вознаграждения адвокату, возместить с казны Российской Федерации в лице Управления судебного департамента в Ханты-Мансийском автономном округе-Югре за счет средств федерального бюджета. </w:t>
      </w:r>
    </w:p>
    <w:p w:rsidR="00433948" w:rsidRPr="006B2BF1" w:rsidP="00433948" w14:paraId="2158160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BE3" w:rsidRPr="006B2BF1" w:rsidP="00DA0F6D" w14:paraId="4B52AF70" w14:textId="393876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                    </w:t>
      </w:r>
      <w:r w:rsidRPr="006B2BF1" w:rsidR="00D54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/подпись/           </w:t>
      </w:r>
      <w:r w:rsidRPr="006B2BF1" w:rsidR="008E39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6B2BF1" w:rsidR="00E37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2BF1" w:rsidR="002C2867">
        <w:rPr>
          <w:rFonts w:ascii="Times New Roman" w:hAnsi="Times New Roman" w:cs="Times New Roman"/>
          <w:color w:val="000000" w:themeColor="text1"/>
          <w:sz w:val="28"/>
          <w:szCs w:val="28"/>
        </w:rPr>
        <w:t>А.Б. Рахматулина</w:t>
      </w:r>
    </w:p>
    <w:p w:rsidR="00CE6BE3" w:rsidRPr="006B2BF1" w:rsidP="00EF71E0" w14:paraId="1B402B8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>Копия верна:</w:t>
      </w:r>
    </w:p>
    <w:p w:rsidR="00CE6BE3" w:rsidRPr="006B2BF1" w:rsidP="00EF71E0" w14:paraId="07D2470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>Мировой судья судебного участка № 1</w:t>
      </w:r>
    </w:p>
    <w:p w:rsidR="009F13B7" w:rsidRPr="006B2BF1" w:rsidP="00856D42" w14:paraId="6AF22116" w14:textId="574CB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Березовского судебного района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B2BF1" w:rsidR="00D54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B2BF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B2BF1" w:rsidR="002C28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А.Б. Рахматулина</w:t>
      </w:r>
    </w:p>
    <w:sectPr w:rsidSect="002C2867">
      <w:headerReference w:type="default" r:id="rId15"/>
      <w:headerReference w:type="first" r:id="rId1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8604775"/>
      <w:docPartObj>
        <w:docPartGallery w:val="Page Numbers (Top of Page)"/>
        <w:docPartUnique/>
      </w:docPartObj>
    </w:sdtPr>
    <w:sdtContent>
      <w:p w:rsidR="00E26A6A" w14:paraId="6FF3569D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C3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6A6A" w14:paraId="654EB2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6A6A" w:rsidRPr="00C07AF1" w:rsidP="002E5DEF" w14:paraId="663D8C2C" w14:textId="1F97978E">
    <w:pPr>
      <w:pStyle w:val="Header"/>
      <w:rPr>
        <w:sz w:val="24"/>
        <w:szCs w:val="24"/>
      </w:rPr>
    </w:pPr>
    <w:r w:rsidRPr="00C07AF1">
      <w:rPr>
        <w:rFonts w:ascii="Times New Roman" w:hAnsi="Times New Roman" w:cs="Times New Roman"/>
        <w:sz w:val="24"/>
        <w:szCs w:val="24"/>
      </w:rPr>
      <w:t>№ 1-</w:t>
    </w:r>
    <w:r w:rsidR="00CA1877">
      <w:rPr>
        <w:rFonts w:ascii="Times New Roman" w:hAnsi="Times New Roman" w:cs="Times New Roman"/>
        <w:sz w:val="24"/>
        <w:szCs w:val="24"/>
      </w:rPr>
      <w:t>9</w:t>
    </w:r>
    <w:r w:rsidRPr="00C07AF1">
      <w:rPr>
        <w:rFonts w:ascii="Times New Roman" w:hAnsi="Times New Roman" w:cs="Times New Roman"/>
        <w:sz w:val="24"/>
        <w:szCs w:val="24"/>
      </w:rPr>
      <w:t>-0201/202</w:t>
    </w:r>
    <w:r w:rsidR="00CA1877">
      <w:rPr>
        <w:rFonts w:ascii="Times New Roman" w:hAnsi="Times New Roman" w:cs="Times New Roman"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B5"/>
    <w:rsid w:val="0000436F"/>
    <w:rsid w:val="00035D64"/>
    <w:rsid w:val="00042E20"/>
    <w:rsid w:val="00056BF2"/>
    <w:rsid w:val="00057C4D"/>
    <w:rsid w:val="000839E9"/>
    <w:rsid w:val="000A0C41"/>
    <w:rsid w:val="000A194D"/>
    <w:rsid w:val="000B0E85"/>
    <w:rsid w:val="000B38DB"/>
    <w:rsid w:val="000C5128"/>
    <w:rsid w:val="000D1171"/>
    <w:rsid w:val="000E1DFB"/>
    <w:rsid w:val="000F58CB"/>
    <w:rsid w:val="001224E6"/>
    <w:rsid w:val="00126C24"/>
    <w:rsid w:val="001423E9"/>
    <w:rsid w:val="00144548"/>
    <w:rsid w:val="001507E4"/>
    <w:rsid w:val="00156B02"/>
    <w:rsid w:val="001606B0"/>
    <w:rsid w:val="00160C7B"/>
    <w:rsid w:val="0016224A"/>
    <w:rsid w:val="00163133"/>
    <w:rsid w:val="001758F1"/>
    <w:rsid w:val="001B5324"/>
    <w:rsid w:val="001C3C86"/>
    <w:rsid w:val="001D052A"/>
    <w:rsid w:val="001E0639"/>
    <w:rsid w:val="001E6BB4"/>
    <w:rsid w:val="002208E1"/>
    <w:rsid w:val="002244E8"/>
    <w:rsid w:val="00226B2F"/>
    <w:rsid w:val="002326BF"/>
    <w:rsid w:val="00242E92"/>
    <w:rsid w:val="00250C1B"/>
    <w:rsid w:val="00251270"/>
    <w:rsid w:val="00253436"/>
    <w:rsid w:val="002571DB"/>
    <w:rsid w:val="00263869"/>
    <w:rsid w:val="00277C3E"/>
    <w:rsid w:val="00281AFA"/>
    <w:rsid w:val="002842BF"/>
    <w:rsid w:val="002972DD"/>
    <w:rsid w:val="002A69C7"/>
    <w:rsid w:val="002B2774"/>
    <w:rsid w:val="002C2867"/>
    <w:rsid w:val="002C3B8D"/>
    <w:rsid w:val="002C4A7C"/>
    <w:rsid w:val="002C50BD"/>
    <w:rsid w:val="002D7969"/>
    <w:rsid w:val="002E5DEF"/>
    <w:rsid w:val="002E606A"/>
    <w:rsid w:val="003153E5"/>
    <w:rsid w:val="00325F7E"/>
    <w:rsid w:val="00352CEA"/>
    <w:rsid w:val="0037770E"/>
    <w:rsid w:val="003B049C"/>
    <w:rsid w:val="003C21B7"/>
    <w:rsid w:val="003C6164"/>
    <w:rsid w:val="003E03D8"/>
    <w:rsid w:val="003E55E4"/>
    <w:rsid w:val="003E77FD"/>
    <w:rsid w:val="003F4EA0"/>
    <w:rsid w:val="004003D7"/>
    <w:rsid w:val="004004E5"/>
    <w:rsid w:val="00403C1D"/>
    <w:rsid w:val="004044CB"/>
    <w:rsid w:val="00411B24"/>
    <w:rsid w:val="004274A1"/>
    <w:rsid w:val="00433948"/>
    <w:rsid w:val="00444AA1"/>
    <w:rsid w:val="00446C34"/>
    <w:rsid w:val="004501B8"/>
    <w:rsid w:val="00465AA8"/>
    <w:rsid w:val="00476C42"/>
    <w:rsid w:val="0048108C"/>
    <w:rsid w:val="00491FC8"/>
    <w:rsid w:val="00494536"/>
    <w:rsid w:val="004A6C09"/>
    <w:rsid w:val="004A73F9"/>
    <w:rsid w:val="004B148A"/>
    <w:rsid w:val="004B1B8E"/>
    <w:rsid w:val="004B5196"/>
    <w:rsid w:val="004D08E4"/>
    <w:rsid w:val="004D116B"/>
    <w:rsid w:val="004E1342"/>
    <w:rsid w:val="004E16F4"/>
    <w:rsid w:val="00513E8C"/>
    <w:rsid w:val="00532EFD"/>
    <w:rsid w:val="00542098"/>
    <w:rsid w:val="005530B5"/>
    <w:rsid w:val="00562DFD"/>
    <w:rsid w:val="00563008"/>
    <w:rsid w:val="00567187"/>
    <w:rsid w:val="00591CFB"/>
    <w:rsid w:val="00594367"/>
    <w:rsid w:val="005A670D"/>
    <w:rsid w:val="005B3027"/>
    <w:rsid w:val="005B67F6"/>
    <w:rsid w:val="005C1D60"/>
    <w:rsid w:val="005D0ACF"/>
    <w:rsid w:val="005D5649"/>
    <w:rsid w:val="005D72DB"/>
    <w:rsid w:val="005D771B"/>
    <w:rsid w:val="005E0635"/>
    <w:rsid w:val="005F012A"/>
    <w:rsid w:val="00604B95"/>
    <w:rsid w:val="00607682"/>
    <w:rsid w:val="0062432D"/>
    <w:rsid w:val="00626ACD"/>
    <w:rsid w:val="00632F1B"/>
    <w:rsid w:val="00636005"/>
    <w:rsid w:val="0065134E"/>
    <w:rsid w:val="0067116D"/>
    <w:rsid w:val="00672DF0"/>
    <w:rsid w:val="00674AC8"/>
    <w:rsid w:val="006872D5"/>
    <w:rsid w:val="0069278E"/>
    <w:rsid w:val="00697E62"/>
    <w:rsid w:val="006A121C"/>
    <w:rsid w:val="006A62F3"/>
    <w:rsid w:val="006B2BF1"/>
    <w:rsid w:val="006D2026"/>
    <w:rsid w:val="006F3C40"/>
    <w:rsid w:val="007056DC"/>
    <w:rsid w:val="007078D8"/>
    <w:rsid w:val="00715951"/>
    <w:rsid w:val="00716DD5"/>
    <w:rsid w:val="00723DA2"/>
    <w:rsid w:val="00726D05"/>
    <w:rsid w:val="00737116"/>
    <w:rsid w:val="00741E80"/>
    <w:rsid w:val="00774B78"/>
    <w:rsid w:val="00793FA5"/>
    <w:rsid w:val="007A6ED3"/>
    <w:rsid w:val="007B32B8"/>
    <w:rsid w:val="007C15BA"/>
    <w:rsid w:val="007C6280"/>
    <w:rsid w:val="007C7AD7"/>
    <w:rsid w:val="007E0B34"/>
    <w:rsid w:val="007E0BC5"/>
    <w:rsid w:val="007F3E29"/>
    <w:rsid w:val="00803AA2"/>
    <w:rsid w:val="008527BF"/>
    <w:rsid w:val="00856D42"/>
    <w:rsid w:val="00862B44"/>
    <w:rsid w:val="00875939"/>
    <w:rsid w:val="008846DE"/>
    <w:rsid w:val="00896231"/>
    <w:rsid w:val="008A2889"/>
    <w:rsid w:val="008A7F41"/>
    <w:rsid w:val="008C4E87"/>
    <w:rsid w:val="008D4405"/>
    <w:rsid w:val="008D65E3"/>
    <w:rsid w:val="008D71E1"/>
    <w:rsid w:val="008E392B"/>
    <w:rsid w:val="008F2DCF"/>
    <w:rsid w:val="008F32E8"/>
    <w:rsid w:val="008F5822"/>
    <w:rsid w:val="00901D20"/>
    <w:rsid w:val="00920DF4"/>
    <w:rsid w:val="00923DB8"/>
    <w:rsid w:val="0094576E"/>
    <w:rsid w:val="00947B89"/>
    <w:rsid w:val="0097430E"/>
    <w:rsid w:val="00983DA5"/>
    <w:rsid w:val="00991072"/>
    <w:rsid w:val="009946EF"/>
    <w:rsid w:val="00994F31"/>
    <w:rsid w:val="009B2CA4"/>
    <w:rsid w:val="009B7A58"/>
    <w:rsid w:val="009D47CA"/>
    <w:rsid w:val="009D6EED"/>
    <w:rsid w:val="009F13B7"/>
    <w:rsid w:val="009F178E"/>
    <w:rsid w:val="009F3501"/>
    <w:rsid w:val="00A02BDB"/>
    <w:rsid w:val="00A039F8"/>
    <w:rsid w:val="00A12CEB"/>
    <w:rsid w:val="00A15098"/>
    <w:rsid w:val="00A221A2"/>
    <w:rsid w:val="00A24AEE"/>
    <w:rsid w:val="00A30EF2"/>
    <w:rsid w:val="00A416E9"/>
    <w:rsid w:val="00A65A10"/>
    <w:rsid w:val="00A66BA4"/>
    <w:rsid w:val="00A76786"/>
    <w:rsid w:val="00A83BA5"/>
    <w:rsid w:val="00A86BF7"/>
    <w:rsid w:val="00A94622"/>
    <w:rsid w:val="00AA6ADE"/>
    <w:rsid w:val="00AC0A7A"/>
    <w:rsid w:val="00AE0528"/>
    <w:rsid w:val="00B0255C"/>
    <w:rsid w:val="00B17050"/>
    <w:rsid w:val="00B26533"/>
    <w:rsid w:val="00B31F33"/>
    <w:rsid w:val="00B33736"/>
    <w:rsid w:val="00B41F0B"/>
    <w:rsid w:val="00B444A1"/>
    <w:rsid w:val="00B73C3B"/>
    <w:rsid w:val="00BB0CB3"/>
    <w:rsid w:val="00BB23D7"/>
    <w:rsid w:val="00BB561D"/>
    <w:rsid w:val="00BC0ED9"/>
    <w:rsid w:val="00BC18F4"/>
    <w:rsid w:val="00BE0903"/>
    <w:rsid w:val="00BE1D45"/>
    <w:rsid w:val="00BE37C8"/>
    <w:rsid w:val="00C07AF1"/>
    <w:rsid w:val="00C12935"/>
    <w:rsid w:val="00C15A69"/>
    <w:rsid w:val="00C17B4B"/>
    <w:rsid w:val="00C45A8E"/>
    <w:rsid w:val="00C53017"/>
    <w:rsid w:val="00C54B4A"/>
    <w:rsid w:val="00C56764"/>
    <w:rsid w:val="00C631C9"/>
    <w:rsid w:val="00C73FD1"/>
    <w:rsid w:val="00C95395"/>
    <w:rsid w:val="00CA1877"/>
    <w:rsid w:val="00CB4566"/>
    <w:rsid w:val="00CD23A1"/>
    <w:rsid w:val="00CD46DF"/>
    <w:rsid w:val="00CE6BE3"/>
    <w:rsid w:val="00D02230"/>
    <w:rsid w:val="00D164CA"/>
    <w:rsid w:val="00D26A15"/>
    <w:rsid w:val="00D377CA"/>
    <w:rsid w:val="00D5337A"/>
    <w:rsid w:val="00D548AC"/>
    <w:rsid w:val="00D803D3"/>
    <w:rsid w:val="00D852F2"/>
    <w:rsid w:val="00D912C7"/>
    <w:rsid w:val="00D933A7"/>
    <w:rsid w:val="00DA0F6D"/>
    <w:rsid w:val="00DA4031"/>
    <w:rsid w:val="00DE49A9"/>
    <w:rsid w:val="00DF767A"/>
    <w:rsid w:val="00E10430"/>
    <w:rsid w:val="00E10DF9"/>
    <w:rsid w:val="00E10E09"/>
    <w:rsid w:val="00E24077"/>
    <w:rsid w:val="00E24E5E"/>
    <w:rsid w:val="00E26A6A"/>
    <w:rsid w:val="00E37438"/>
    <w:rsid w:val="00E66B26"/>
    <w:rsid w:val="00E67D72"/>
    <w:rsid w:val="00E71C99"/>
    <w:rsid w:val="00E94196"/>
    <w:rsid w:val="00EA2877"/>
    <w:rsid w:val="00EF71E0"/>
    <w:rsid w:val="00F001D9"/>
    <w:rsid w:val="00F0755C"/>
    <w:rsid w:val="00F10595"/>
    <w:rsid w:val="00F11633"/>
    <w:rsid w:val="00F60688"/>
    <w:rsid w:val="00F7210A"/>
    <w:rsid w:val="00F72642"/>
    <w:rsid w:val="00F8760E"/>
    <w:rsid w:val="00FC6DB4"/>
    <w:rsid w:val="00FD3BFD"/>
    <w:rsid w:val="00FD6466"/>
    <w:rsid w:val="00FE39F1"/>
    <w:rsid w:val="00FE66D4"/>
    <w:rsid w:val="00FF150F"/>
    <w:rsid w:val="00FF1AC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E9D42E-5E17-4AB6-8313-981F1D02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0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436F"/>
  </w:style>
  <w:style w:type="paragraph" w:styleId="Footer">
    <w:name w:val="footer"/>
    <w:basedOn w:val="Normal"/>
    <w:link w:val="a0"/>
    <w:uiPriority w:val="99"/>
    <w:unhideWhenUsed/>
    <w:rsid w:val="0000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0436F"/>
  </w:style>
  <w:style w:type="character" w:customStyle="1" w:styleId="snippetequal">
    <w:name w:val="snippet_equal"/>
    <w:basedOn w:val="DefaultParagraphFont"/>
    <w:rsid w:val="008F32E8"/>
  </w:style>
  <w:style w:type="character" w:styleId="Hyperlink">
    <w:name w:val="Hyperlink"/>
    <w:basedOn w:val="DefaultParagraphFont"/>
    <w:uiPriority w:val="99"/>
    <w:semiHidden/>
    <w:unhideWhenUsed/>
    <w:rsid w:val="008F32E8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035D6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035D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035D64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Normal"/>
    <w:link w:val="4"/>
    <w:rsid w:val="00035D64"/>
    <w:pPr>
      <w:widowControl w:val="0"/>
      <w:shd w:val="clear" w:color="auto" w:fill="FFFFFF"/>
      <w:spacing w:before="240" w:after="240" w:line="274" w:lineRule="exact"/>
      <w:ind w:firstLine="560"/>
      <w:jc w:val="both"/>
    </w:pPr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A9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462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rsid w:val="000A0C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0A0C41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Стиль"/>
    <w:rsid w:val="005F01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sz w:val="24"/>
      <w:szCs w:val="24"/>
      <w:lang w:eastAsia="ru-RU"/>
    </w:rPr>
  </w:style>
  <w:style w:type="character" w:customStyle="1" w:styleId="1">
    <w:name w:val="Основной текст Знак1"/>
    <w:uiPriority w:val="99"/>
    <w:rsid w:val="00EF71E0"/>
    <w:rPr>
      <w:rFonts w:ascii="Times New Roman" w:hAnsi="Times New Roman" w:cs="Times New Roman" w:hint="default"/>
      <w:strike w:val="0"/>
      <w:dstrike w:val="0"/>
      <w:spacing w:val="3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dact.ru/law/upk-rf/chast-1/razdel-i/glava-4/statia-27/" TargetMode="External" /><Relationship Id="rId11" Type="http://schemas.openxmlformats.org/officeDocument/2006/relationships/hyperlink" Target="https://sudact.ru/law/uk-rf/obshchaia-chast/razdel-iv/glava-11/statia-76/" TargetMode="External" /><Relationship Id="rId12" Type="http://schemas.openxmlformats.org/officeDocument/2006/relationships/hyperlink" Target="http://sudact.ru/law/upk-rf/chast-1/razdel-i/glava-4/statia-28/" TargetMode="External" /><Relationship Id="rId13" Type="http://schemas.openxmlformats.org/officeDocument/2006/relationships/hyperlink" Target="http://sudact.ru/law/upk-rf/chast-3/razdel-ix/glava-35/statia-254_1/" TargetMode="External" /><Relationship Id="rId14" Type="http://schemas.openxmlformats.org/officeDocument/2006/relationships/hyperlink" Target="https://sudact.ru/law/upk-rf/chast-1/razdel-vi/glava-17/statia-132/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upk-rf/chast-1/razdel-i/glava-2/statia-6/" TargetMode="External" /><Relationship Id="rId6" Type="http://schemas.openxmlformats.org/officeDocument/2006/relationships/hyperlink" Target="https://sudact.ru/law/upk-rf/chast-3/razdel-ix/glava-35/statia-254_1/" TargetMode="External" /><Relationship Id="rId7" Type="http://schemas.openxmlformats.org/officeDocument/2006/relationships/hyperlink" Target="https://sudact.ru/law/upk-rf/chast-1/razdel-i/glava-4/statia-25/" TargetMode="External" /><Relationship Id="rId8" Type="http://schemas.openxmlformats.org/officeDocument/2006/relationships/hyperlink" Target="http://sudact.ru/law/upk-rf/chast-1/razdel-i/glava-4/statia-25/" TargetMode="External" /><Relationship Id="rId9" Type="http://schemas.openxmlformats.org/officeDocument/2006/relationships/hyperlink" Target="http://sudact.ru/law/uk-rf/obshchaia-chast/razdel-iv/glava-11/statia-76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4F01C-48E3-4851-B7F9-1413CC43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